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Duque traicionó a Cecil por dinero, entonces Cecil aprendió que el amor es más fuerte que la muerte y Duque le dijo que algún día le diría a sus hijos y Cecil se ruborizó.</w:t>
      </w:r>
    </w:p>
    <w:p>
      <w:pPr>
        <w:pStyle w:val="style0"/>
        <w:rPr/>
      </w:pPr>
      <w:r>
        <w:rPr/>
        <w:drawing>
          <wp:inline distL="114300" distT="0" distB="0" distR="114300">
            <wp:extent cx="2665761" cy="166332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65761" cy="1663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Enseñanza: No ay que confiar en los demás así como Duque traicionó a Cecil por dinero.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50</Words>
  <Characters>209</Characters>
  <Application>WPS Office</Application>
  <Paragraphs>4</Paragraphs>
  <CharactersWithSpaces>257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2025-10-21T14:46:06Z</dcterms:created>
  <dc:creator>8196G</dc:creator>
  <lastModifiedBy>8196G</lastModifiedBy>
  <dcterms:modified xsi:type="dcterms:W3CDTF">2025-10-21T14:46:06Z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46ddecd7f4e542db94179774c7f58783</vt:lpwstr>
  </property>
</Properties>
</file>