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1C5C0" w:themeColor="background2" w:themeShade="E5"/>
  <w:body>
    <w:tbl>
      <w:tblPr>
        <w:tblStyle w:val="Tablaconcuadrcula4-nfasis6"/>
        <w:tblpPr w:leftFromText="141" w:rightFromText="141" w:vertAnchor="page" w:horzAnchor="margin" w:tblpXSpec="center" w:tblpY="1334"/>
        <w:tblW w:w="0" w:type="auto"/>
        <w:tblLook w:val="04A0" w:firstRow="1" w:lastRow="0" w:firstColumn="1" w:lastColumn="0" w:noHBand="0" w:noVBand="1"/>
      </w:tblPr>
      <w:tblGrid>
        <w:gridCol w:w="1607"/>
        <w:gridCol w:w="1507"/>
        <w:gridCol w:w="3402"/>
      </w:tblGrid>
      <w:tr w:rsidR="006C256C" w14:paraId="371EFA31" w14:textId="7DD11576" w:rsidTr="00AA3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4E03F355" w14:textId="14942713" w:rsidR="006C256C" w:rsidRPr="00AA3D11" w:rsidRDefault="006C256C" w:rsidP="00AA3D1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A3D11">
              <w:rPr>
                <w:rFonts w:ascii="Courier New" w:hAnsi="Courier New" w:cs="Courier New"/>
                <w:sz w:val="28"/>
                <w:szCs w:val="28"/>
              </w:rPr>
              <w:t>Tipos de valores</w:t>
            </w:r>
          </w:p>
        </w:tc>
        <w:tc>
          <w:tcPr>
            <w:tcW w:w="1507" w:type="dxa"/>
          </w:tcPr>
          <w:p w14:paraId="089AD661" w14:textId="0C8DD52F" w:rsidR="006C256C" w:rsidRPr="00AA3D11" w:rsidRDefault="006C256C" w:rsidP="00AA3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8"/>
                <w:szCs w:val="28"/>
              </w:rPr>
            </w:pPr>
            <w:r w:rsidRPr="00AA3D11">
              <w:rPr>
                <w:rFonts w:ascii="Courier New" w:hAnsi="Courier New" w:cs="Courier New"/>
                <w:sz w:val="28"/>
                <w:szCs w:val="28"/>
              </w:rPr>
              <w:t>Valores</w:t>
            </w:r>
          </w:p>
        </w:tc>
        <w:tc>
          <w:tcPr>
            <w:tcW w:w="3402" w:type="dxa"/>
          </w:tcPr>
          <w:p w14:paraId="59314521" w14:textId="6E258DDC" w:rsidR="006C256C" w:rsidRPr="00AA3D11" w:rsidRDefault="006C256C" w:rsidP="00AA3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8"/>
                <w:szCs w:val="28"/>
              </w:rPr>
            </w:pPr>
            <w:r w:rsidRPr="00AA3D11">
              <w:rPr>
                <w:rFonts w:ascii="Courier New" w:hAnsi="Courier New" w:cs="Courier New"/>
                <w:sz w:val="28"/>
                <w:szCs w:val="28"/>
              </w:rPr>
              <w:t xml:space="preserve">Explicación </w:t>
            </w:r>
          </w:p>
        </w:tc>
      </w:tr>
      <w:tr w:rsidR="006C256C" w14:paraId="3F65E7C1" w14:textId="5235E72B" w:rsidTr="00AA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3A70F10F" w14:textId="56030633" w:rsidR="006C256C" w:rsidRPr="001D77FA" w:rsidRDefault="006C256C" w:rsidP="00AA3D11">
            <w:pPr>
              <w:rPr>
                <w:rFonts w:ascii="Bahnschrift" w:hAnsi="Bahnschrift"/>
                <w:sz w:val="24"/>
                <w:szCs w:val="24"/>
              </w:rPr>
            </w:pPr>
            <w:r w:rsidRPr="001D77FA">
              <w:rPr>
                <w:rFonts w:ascii="Bahnschrift" w:hAnsi="Bahnschrift"/>
                <w:sz w:val="24"/>
                <w:szCs w:val="24"/>
              </w:rPr>
              <w:t xml:space="preserve">Valores Éticos </w:t>
            </w:r>
          </w:p>
        </w:tc>
        <w:tc>
          <w:tcPr>
            <w:tcW w:w="1507" w:type="dxa"/>
          </w:tcPr>
          <w:p w14:paraId="2A4A3041" w14:textId="77777777" w:rsidR="006C256C" w:rsidRPr="00AA3D11" w:rsidRDefault="006C256C" w:rsidP="00AA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Justicia</w:t>
            </w:r>
          </w:p>
          <w:p w14:paraId="19DC9C53" w14:textId="6B68285B" w:rsidR="006C256C" w:rsidRPr="00AA3D11" w:rsidRDefault="006C256C" w:rsidP="00AA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F230D6" w14:textId="13F9A95E" w:rsidR="006C256C" w:rsidRPr="00AA3D11" w:rsidRDefault="006C256C" w:rsidP="00AA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Tratar de la misma manera a todas las personas con las que me relaciono, para no hacerlas sentir mal.</w:t>
            </w:r>
          </w:p>
        </w:tc>
      </w:tr>
      <w:tr w:rsidR="006C256C" w14:paraId="710FF308" w14:textId="7E48883C" w:rsidTr="00AA3D11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4378BB84" w14:textId="2137E827" w:rsidR="006C256C" w:rsidRPr="001D77FA" w:rsidRDefault="006C256C" w:rsidP="00AA3D11">
            <w:pPr>
              <w:rPr>
                <w:rFonts w:ascii="Bahnschrift" w:hAnsi="Bahnschrift"/>
                <w:sz w:val="24"/>
                <w:szCs w:val="24"/>
              </w:rPr>
            </w:pPr>
            <w:r w:rsidRPr="001D77FA">
              <w:rPr>
                <w:rFonts w:ascii="Bahnschrift" w:hAnsi="Bahnschrift"/>
                <w:sz w:val="24"/>
                <w:szCs w:val="24"/>
              </w:rPr>
              <w:t>Valores Culturales</w:t>
            </w:r>
          </w:p>
        </w:tc>
        <w:tc>
          <w:tcPr>
            <w:tcW w:w="1507" w:type="dxa"/>
          </w:tcPr>
          <w:p w14:paraId="6D75203E" w14:textId="77777777" w:rsidR="006C256C" w:rsidRPr="00AA3D11" w:rsidRDefault="006C256C" w:rsidP="00AA3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Libertad</w:t>
            </w:r>
          </w:p>
          <w:p w14:paraId="09BEA015" w14:textId="499B5FE3" w:rsidR="006C256C" w:rsidRPr="00AA3D11" w:rsidRDefault="006C256C" w:rsidP="00AA3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F67CC" w14:textId="3A44E42F" w:rsidR="006C256C" w:rsidRPr="00AA3D11" w:rsidRDefault="006C256C" w:rsidP="00AA3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 xml:space="preserve">Que cada persona tenga libertad de pensar </w:t>
            </w:r>
            <w:r w:rsidR="008643CF" w:rsidRPr="00AA3D11">
              <w:rPr>
                <w:rFonts w:ascii="Bahnschrift" w:hAnsi="Bahnschrift"/>
                <w:sz w:val="24"/>
                <w:szCs w:val="24"/>
              </w:rPr>
              <w:t>y seguir sus ideologías, y que se respeten tanto las mías como de otras personas.</w:t>
            </w:r>
          </w:p>
        </w:tc>
      </w:tr>
      <w:tr w:rsidR="006C256C" w14:paraId="1038B094" w14:textId="615DDCA4" w:rsidTr="00AA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0BEB7CF6" w14:textId="1410F8D3" w:rsidR="006C256C" w:rsidRPr="001D77FA" w:rsidRDefault="006C256C" w:rsidP="00AA3D11">
            <w:pPr>
              <w:rPr>
                <w:rFonts w:ascii="Bahnschrift" w:hAnsi="Bahnschrift"/>
                <w:sz w:val="24"/>
                <w:szCs w:val="24"/>
              </w:rPr>
            </w:pPr>
            <w:r w:rsidRPr="001D77FA">
              <w:rPr>
                <w:rFonts w:ascii="Bahnschrift" w:hAnsi="Bahnschrift"/>
                <w:sz w:val="24"/>
                <w:szCs w:val="24"/>
              </w:rPr>
              <w:t xml:space="preserve">Valores estéticos </w:t>
            </w:r>
          </w:p>
        </w:tc>
        <w:tc>
          <w:tcPr>
            <w:tcW w:w="1507" w:type="dxa"/>
          </w:tcPr>
          <w:p w14:paraId="2591F180" w14:textId="02359FDE" w:rsidR="006C256C" w:rsidRPr="00AA3D11" w:rsidRDefault="008643CF" w:rsidP="00AA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 xml:space="preserve">Expresión </w:t>
            </w:r>
          </w:p>
          <w:p w14:paraId="64259101" w14:textId="7F52C664" w:rsidR="006C256C" w:rsidRPr="00AA3D11" w:rsidRDefault="006C256C" w:rsidP="00AA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E6701E" w14:textId="1F4CD141" w:rsidR="006C256C" w:rsidRPr="00AA3D11" w:rsidRDefault="008643CF" w:rsidP="00AA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La manera en la que dicen las cosas, si lo hacen de forma tranquila o prepotente.</w:t>
            </w:r>
          </w:p>
        </w:tc>
      </w:tr>
    </w:tbl>
    <w:p w14:paraId="7F7CB8A0" w14:textId="4BABFD58" w:rsidR="006A1657" w:rsidRPr="00AA3D11" w:rsidRDefault="00990511" w:rsidP="00AA3D11">
      <w:pPr>
        <w:jc w:val="center"/>
        <w:rPr>
          <w:rFonts w:ascii="Break on through" w:hAnsi="Break on through"/>
          <w:sz w:val="32"/>
          <w:szCs w:val="32"/>
        </w:rPr>
      </w:pPr>
      <w:r w:rsidRPr="00AA3D11">
        <w:rPr>
          <w:rFonts w:ascii="Break on through" w:hAnsi="Break on through"/>
          <w:sz w:val="32"/>
          <w:szCs w:val="32"/>
        </w:rPr>
        <w:t>Valores</w:t>
      </w:r>
    </w:p>
    <w:p w14:paraId="2022E446" w14:textId="759C19F5" w:rsidR="008643CF" w:rsidRPr="008643CF" w:rsidRDefault="008643CF" w:rsidP="008643CF"/>
    <w:p w14:paraId="009CC59E" w14:textId="1955EA62" w:rsidR="008643CF" w:rsidRPr="008643CF" w:rsidRDefault="008643CF" w:rsidP="008643CF"/>
    <w:p w14:paraId="100D7CFC" w14:textId="7080842E" w:rsidR="008643CF" w:rsidRPr="008643CF" w:rsidRDefault="008643CF" w:rsidP="008643CF"/>
    <w:p w14:paraId="0D5BDCDA" w14:textId="183443EE" w:rsidR="008643CF" w:rsidRPr="008643CF" w:rsidRDefault="008643CF" w:rsidP="008643CF"/>
    <w:p w14:paraId="281EC5CC" w14:textId="3F96EFC3" w:rsidR="008643CF" w:rsidRPr="008643CF" w:rsidRDefault="008643CF" w:rsidP="008643CF"/>
    <w:p w14:paraId="1C78DEB7" w14:textId="6404C1E9" w:rsidR="008643CF" w:rsidRPr="008643CF" w:rsidRDefault="008643CF" w:rsidP="008643CF"/>
    <w:p w14:paraId="258FE0A9" w14:textId="1BAA8525" w:rsidR="008643CF" w:rsidRPr="008643CF" w:rsidRDefault="008643CF" w:rsidP="008643CF"/>
    <w:p w14:paraId="77C2966F" w14:textId="273C1C77" w:rsidR="008643CF" w:rsidRDefault="008643CF" w:rsidP="008643CF"/>
    <w:p w14:paraId="481CC4F7" w14:textId="2254534D" w:rsidR="008643CF" w:rsidRDefault="008643CF" w:rsidP="008643CF"/>
    <w:p w14:paraId="180C82DF" w14:textId="77777777" w:rsidR="00AA3D11" w:rsidRDefault="00AA3D11" w:rsidP="008643CF"/>
    <w:p w14:paraId="7B82D242" w14:textId="364E039A" w:rsidR="008643CF" w:rsidRPr="00AA3D11" w:rsidRDefault="008643CF" w:rsidP="00AA3D11">
      <w:pPr>
        <w:jc w:val="center"/>
        <w:rPr>
          <w:rFonts w:ascii="Break on through" w:hAnsi="Break on through"/>
          <w:sz w:val="32"/>
          <w:szCs w:val="32"/>
        </w:rPr>
      </w:pPr>
      <w:r w:rsidRPr="00AA3D11">
        <w:rPr>
          <w:rFonts w:ascii="Break on through" w:hAnsi="Break on through"/>
          <w:sz w:val="32"/>
          <w:szCs w:val="32"/>
        </w:rPr>
        <w:t>Principios</w:t>
      </w:r>
    </w:p>
    <w:tbl>
      <w:tblPr>
        <w:tblStyle w:val="Tabladelista1clara-nfasis6"/>
        <w:tblW w:w="0" w:type="auto"/>
        <w:tblInd w:w="994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643CF" w14:paraId="6B942FBD" w14:textId="77777777" w:rsidTr="001D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left w:val="single" w:sz="4" w:space="0" w:color="auto"/>
            </w:tcBorders>
          </w:tcPr>
          <w:p w14:paraId="216EF933" w14:textId="0A7EBEC9" w:rsidR="008643CF" w:rsidRPr="001D77FA" w:rsidRDefault="008643CF" w:rsidP="008643C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1D77FA">
              <w:rPr>
                <w:rFonts w:ascii="Courier New" w:hAnsi="Courier New" w:cs="Courier New"/>
                <w:sz w:val="28"/>
                <w:szCs w:val="28"/>
              </w:rPr>
              <w:t>Principios</w:t>
            </w:r>
          </w:p>
        </w:tc>
        <w:tc>
          <w:tcPr>
            <w:tcW w:w="4414" w:type="dxa"/>
            <w:tcBorders>
              <w:top w:val="single" w:sz="4" w:space="0" w:color="auto"/>
              <w:right w:val="single" w:sz="4" w:space="0" w:color="auto"/>
            </w:tcBorders>
          </w:tcPr>
          <w:p w14:paraId="395ACDC1" w14:textId="0CA5A4BA" w:rsidR="008643CF" w:rsidRPr="001D77FA" w:rsidRDefault="008643CF" w:rsidP="00864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8"/>
                <w:szCs w:val="28"/>
              </w:rPr>
            </w:pPr>
            <w:r w:rsidRPr="001D77FA">
              <w:rPr>
                <w:rFonts w:ascii="Courier New" w:hAnsi="Courier New" w:cs="Courier New"/>
                <w:sz w:val="28"/>
                <w:szCs w:val="28"/>
              </w:rPr>
              <w:t>Explicación de principios</w:t>
            </w:r>
          </w:p>
        </w:tc>
      </w:tr>
      <w:tr w:rsidR="008643CF" w14:paraId="76DC5D12" w14:textId="77777777" w:rsidTr="001D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left w:val="single" w:sz="4" w:space="0" w:color="auto"/>
            </w:tcBorders>
          </w:tcPr>
          <w:p w14:paraId="2EF86291" w14:textId="7FC49EFE" w:rsidR="008643CF" w:rsidRPr="00AA3D11" w:rsidRDefault="00E64104" w:rsidP="008643CF">
            <w:pPr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Imparcialidad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09EA26BA" w14:textId="1CF4CC4B" w:rsidR="008643CF" w:rsidRPr="00AA3D11" w:rsidRDefault="009F73B9" w:rsidP="0086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 xml:space="preserve">No inclinarse </w:t>
            </w:r>
            <w:r w:rsidR="00EE6EEF" w:rsidRPr="00AA3D11">
              <w:rPr>
                <w:rFonts w:ascii="Bahnschrift" w:hAnsi="Bahnschrift"/>
                <w:sz w:val="24"/>
                <w:szCs w:val="24"/>
              </w:rPr>
              <w:t>a favor de un punto sin tener todos los puntos necesarios para tomar una decisión.</w:t>
            </w:r>
          </w:p>
        </w:tc>
      </w:tr>
      <w:tr w:rsidR="008643CF" w14:paraId="3266C609" w14:textId="77777777" w:rsidTr="001D77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left w:val="single" w:sz="4" w:space="0" w:color="auto"/>
            </w:tcBorders>
          </w:tcPr>
          <w:p w14:paraId="7EEB81E2" w14:textId="7F68DF48" w:rsidR="008643CF" w:rsidRPr="00AA3D11" w:rsidRDefault="009F73B9" w:rsidP="008643CF">
            <w:pPr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Respetar la vida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2BE2AF2B" w14:textId="616D6B87" w:rsidR="008643CF" w:rsidRPr="00AA3D11" w:rsidRDefault="00EE6EEF" w:rsidP="0086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Valorar y tener en cuenta todos los tipos de vida, desde la humana al animal.</w:t>
            </w:r>
          </w:p>
        </w:tc>
      </w:tr>
      <w:tr w:rsidR="008643CF" w14:paraId="600FA1CD" w14:textId="77777777" w:rsidTr="001D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left w:val="single" w:sz="4" w:space="0" w:color="auto"/>
              <w:bottom w:val="single" w:sz="4" w:space="0" w:color="auto"/>
            </w:tcBorders>
          </w:tcPr>
          <w:p w14:paraId="2BC810B3" w14:textId="1704B1C5" w:rsidR="008643CF" w:rsidRPr="00AA3D11" w:rsidRDefault="00720C0F" w:rsidP="008643CF">
            <w:pPr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>Lealtad</w:t>
            </w:r>
          </w:p>
        </w:tc>
        <w:tc>
          <w:tcPr>
            <w:tcW w:w="4414" w:type="dxa"/>
            <w:tcBorders>
              <w:bottom w:val="single" w:sz="4" w:space="0" w:color="auto"/>
              <w:right w:val="single" w:sz="4" w:space="0" w:color="auto"/>
            </w:tcBorders>
          </w:tcPr>
          <w:p w14:paraId="35357D2B" w14:textId="131AA37C" w:rsidR="008643CF" w:rsidRPr="00AA3D11" w:rsidRDefault="00EE6EEF" w:rsidP="0086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AA3D11">
              <w:rPr>
                <w:rFonts w:ascii="Bahnschrift" w:hAnsi="Bahnschrift"/>
                <w:sz w:val="24"/>
                <w:szCs w:val="24"/>
              </w:rPr>
              <w:t xml:space="preserve">Sentimiento de respeto y </w:t>
            </w:r>
            <w:r w:rsidR="00464E7F" w:rsidRPr="00AA3D11">
              <w:rPr>
                <w:rFonts w:ascii="Bahnschrift" w:hAnsi="Bahnschrift"/>
                <w:sz w:val="24"/>
                <w:szCs w:val="24"/>
              </w:rPr>
              <w:t>fidelidad hacia una persona, lugar o cosa.</w:t>
            </w:r>
          </w:p>
        </w:tc>
      </w:tr>
    </w:tbl>
    <w:p w14:paraId="69ED072E" w14:textId="7FFE8A15" w:rsidR="008643CF" w:rsidRDefault="008643CF" w:rsidP="008643CF"/>
    <w:p w14:paraId="6304571D" w14:textId="16856856" w:rsidR="00464E7F" w:rsidRPr="00AA3D11" w:rsidRDefault="00055850" w:rsidP="00AA3D11">
      <w:pPr>
        <w:jc w:val="center"/>
        <w:rPr>
          <w:rFonts w:ascii="Break on through" w:hAnsi="Break on through"/>
          <w:sz w:val="32"/>
          <w:szCs w:val="32"/>
        </w:rPr>
      </w:pPr>
      <w:r w:rsidRPr="00AA3D11">
        <w:rPr>
          <w:rFonts w:ascii="Break on through" w:hAnsi="Break on through"/>
          <w:sz w:val="32"/>
          <w:szCs w:val="32"/>
        </w:rPr>
        <w:t>Creencias</w:t>
      </w: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AA3D11" w14:paraId="3BFD3A3A" w14:textId="77777777" w:rsidTr="001D77FA">
        <w:trPr>
          <w:trHeight w:val="539"/>
        </w:trPr>
        <w:tc>
          <w:tcPr>
            <w:tcW w:w="4336" w:type="dxa"/>
            <w:shd w:val="clear" w:color="auto" w:fill="F5B5A7" w:themeFill="accent5" w:themeFillTint="66"/>
          </w:tcPr>
          <w:p w14:paraId="29E59CB7" w14:textId="77777777" w:rsidR="00AA3D11" w:rsidRPr="00AA3D11" w:rsidRDefault="00AA3D11" w:rsidP="00AA3D1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A3D11">
              <w:rPr>
                <w:rFonts w:ascii="Courier New" w:hAnsi="Courier New" w:cs="Courier New"/>
                <w:sz w:val="28"/>
                <w:szCs w:val="28"/>
              </w:rPr>
              <w:t>Creencias</w:t>
            </w:r>
          </w:p>
        </w:tc>
        <w:tc>
          <w:tcPr>
            <w:tcW w:w="4336" w:type="dxa"/>
            <w:shd w:val="clear" w:color="auto" w:fill="F5B5A7" w:themeFill="accent5" w:themeFillTint="66"/>
          </w:tcPr>
          <w:p w14:paraId="68B9D3BF" w14:textId="77777777" w:rsidR="00AA3D11" w:rsidRPr="00AA3D11" w:rsidRDefault="00AA3D11" w:rsidP="00AA3D1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A3D11">
              <w:rPr>
                <w:rFonts w:ascii="Courier New" w:hAnsi="Courier New" w:cs="Courier New"/>
                <w:sz w:val="28"/>
                <w:szCs w:val="28"/>
              </w:rPr>
              <w:t>Explicación de las creencias</w:t>
            </w:r>
          </w:p>
        </w:tc>
      </w:tr>
      <w:tr w:rsidR="00AA3D11" w14:paraId="038AE319" w14:textId="77777777" w:rsidTr="001D77FA">
        <w:trPr>
          <w:trHeight w:val="539"/>
        </w:trPr>
        <w:tc>
          <w:tcPr>
            <w:tcW w:w="4336" w:type="dxa"/>
            <w:shd w:val="clear" w:color="auto" w:fill="FDE9D1" w:themeFill="accent2" w:themeFillTint="33"/>
          </w:tcPr>
          <w:p w14:paraId="7CAF95DD" w14:textId="77777777" w:rsidR="00AA3D11" w:rsidRDefault="00AA3D11" w:rsidP="00AA3D11">
            <w:r>
              <w:t>No confiar en todas las personas.</w:t>
            </w:r>
          </w:p>
        </w:tc>
        <w:tc>
          <w:tcPr>
            <w:tcW w:w="4336" w:type="dxa"/>
          </w:tcPr>
          <w:p w14:paraId="77153478" w14:textId="77777777" w:rsidR="00AA3D11" w:rsidRDefault="00AA3D11" w:rsidP="00AA3D11">
            <w:r>
              <w:t>Por experiencia de varias personas y mías, siempre va existir gente que puede mentir y causarnos problemas perdiendo así nuestra confianza.</w:t>
            </w:r>
          </w:p>
        </w:tc>
      </w:tr>
      <w:tr w:rsidR="00AA3D11" w14:paraId="6B432D66" w14:textId="77777777" w:rsidTr="001D77FA">
        <w:trPr>
          <w:trHeight w:val="563"/>
        </w:trPr>
        <w:tc>
          <w:tcPr>
            <w:tcW w:w="4336" w:type="dxa"/>
            <w:shd w:val="clear" w:color="auto" w:fill="FDE9D1" w:themeFill="accent2" w:themeFillTint="33"/>
          </w:tcPr>
          <w:p w14:paraId="0236E12B" w14:textId="77777777" w:rsidR="00AA3D11" w:rsidRDefault="00AA3D11" w:rsidP="00AA3D11">
            <w:r>
              <w:t>Guardar secretos.</w:t>
            </w:r>
          </w:p>
        </w:tc>
        <w:tc>
          <w:tcPr>
            <w:tcW w:w="4336" w:type="dxa"/>
          </w:tcPr>
          <w:p w14:paraId="0E68F31C" w14:textId="77777777" w:rsidR="00AA3D11" w:rsidRDefault="00AA3D11" w:rsidP="00AA3D11">
            <w:r>
              <w:t>Todas las personas tienen cosas que no quieren que se sepa, mientras ese secreto no perjudique a ninguna persona o a nosotros.</w:t>
            </w:r>
          </w:p>
        </w:tc>
      </w:tr>
      <w:tr w:rsidR="00AA3D11" w14:paraId="5D9FC92C" w14:textId="77777777" w:rsidTr="001D77FA">
        <w:trPr>
          <w:trHeight w:val="539"/>
        </w:trPr>
        <w:tc>
          <w:tcPr>
            <w:tcW w:w="4336" w:type="dxa"/>
            <w:shd w:val="clear" w:color="auto" w:fill="FDE9D1" w:themeFill="accent2" w:themeFillTint="33"/>
          </w:tcPr>
          <w:p w14:paraId="0B3183B1" w14:textId="77777777" w:rsidR="00AA3D11" w:rsidRDefault="00AA3D11" w:rsidP="00AA3D11">
            <w:r>
              <w:t>Metas o sueños coherentes</w:t>
            </w:r>
          </w:p>
        </w:tc>
        <w:tc>
          <w:tcPr>
            <w:tcW w:w="4336" w:type="dxa"/>
          </w:tcPr>
          <w:p w14:paraId="0595C47E" w14:textId="77777777" w:rsidR="00AA3D11" w:rsidRDefault="00AA3D11" w:rsidP="00AA3D11">
            <w:r>
              <w:t>Hay veces que las personas se ponen metas muy imaginativas, que al final no se puedan lograr y se decepcionan, entonces los sueños no deben irse de lo real y posible.</w:t>
            </w:r>
          </w:p>
        </w:tc>
      </w:tr>
    </w:tbl>
    <w:p w14:paraId="170073B3" w14:textId="77777777" w:rsidR="00055850" w:rsidRPr="008643CF" w:rsidRDefault="00055850" w:rsidP="008643CF"/>
    <w:p w14:paraId="57E5D57E" w14:textId="77777777" w:rsidR="008643CF" w:rsidRPr="008643CF" w:rsidRDefault="008643CF" w:rsidP="008643CF"/>
    <w:sectPr w:rsidR="008643CF" w:rsidRPr="008643CF" w:rsidSect="00AA3D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eak on through">
    <w:panose1 w:val="02000500000000000000"/>
    <w:charset w:val="00"/>
    <w:family w:val="auto"/>
    <w:pitch w:val="variable"/>
    <w:sig w:usb0="800000A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C7"/>
    <w:rsid w:val="00055850"/>
    <w:rsid w:val="001D77FA"/>
    <w:rsid w:val="003D0189"/>
    <w:rsid w:val="00464E7F"/>
    <w:rsid w:val="00514375"/>
    <w:rsid w:val="005F62E8"/>
    <w:rsid w:val="006C256C"/>
    <w:rsid w:val="00720C0F"/>
    <w:rsid w:val="008643CF"/>
    <w:rsid w:val="0086694E"/>
    <w:rsid w:val="00972E92"/>
    <w:rsid w:val="00990511"/>
    <w:rsid w:val="009F73B9"/>
    <w:rsid w:val="00AA3D11"/>
    <w:rsid w:val="00AB28D4"/>
    <w:rsid w:val="00B075C7"/>
    <w:rsid w:val="00D533F2"/>
    <w:rsid w:val="00E64104"/>
    <w:rsid w:val="00EE6EEF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5D88A"/>
  <w15:chartTrackingRefBased/>
  <w15:docId w15:val="{E33C76AE-DC45-480E-963F-1DCA78A3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AA3D11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1D77FA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1D77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4</cp:revision>
  <dcterms:created xsi:type="dcterms:W3CDTF">2022-03-02T03:55:00Z</dcterms:created>
  <dcterms:modified xsi:type="dcterms:W3CDTF">2022-03-03T07:20:00Z</dcterms:modified>
</cp:coreProperties>
</file>