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8FE" w:rsidRDefault="002D68FE" w:rsidP="002D68FE">
      <w:pPr>
        <w:pStyle w:val="Ttulo"/>
        <w:jc w:val="center"/>
      </w:pPr>
      <w:r>
        <w:t xml:space="preserve">NIVELES DE ORGANIZACIÓN </w:t>
      </w:r>
    </w:p>
    <w:p w:rsidR="0079302C" w:rsidRPr="006D18CD" w:rsidRDefault="002D68FE" w:rsidP="002D68FE">
      <w:pPr>
        <w:pStyle w:val="Ttulo"/>
        <w:jc w:val="center"/>
        <w:rPr>
          <w:rFonts w:asciiTheme="minorHAnsi" w:hAnsiTheme="minorHAnsi"/>
          <w:sz w:val="48"/>
          <w:szCs w:val="22"/>
        </w:rPr>
      </w:pPr>
      <w:r w:rsidRPr="006D18CD">
        <w:rPr>
          <w:rFonts w:asciiTheme="minorHAnsi" w:hAnsiTheme="minorHAnsi"/>
          <w:sz w:val="48"/>
          <w:szCs w:val="22"/>
        </w:rPr>
        <w:t>¿Cómo se organiza la vida?</w:t>
      </w:r>
    </w:p>
    <w:p w:rsidR="006D18CD" w:rsidRDefault="006D18CD" w:rsidP="002D68FE">
      <w:pPr>
        <w:jc w:val="both"/>
      </w:pPr>
      <w:r>
        <w:t>Autor: Denise Grijalva</w:t>
      </w:r>
    </w:p>
    <w:p w:rsidR="006D18CD" w:rsidRDefault="006D18CD" w:rsidP="002D68FE">
      <w:pPr>
        <w:jc w:val="both"/>
      </w:pPr>
      <w:r>
        <w:t xml:space="preserve">Palabras: </w:t>
      </w:r>
      <w:r w:rsidR="00563B43">
        <w:t>1449</w:t>
      </w:r>
    </w:p>
    <w:p w:rsidR="002D68FE" w:rsidRPr="006D18CD" w:rsidRDefault="002D68FE" w:rsidP="002D68FE">
      <w:pPr>
        <w:jc w:val="both"/>
      </w:pPr>
      <w:r w:rsidRPr="006D18CD">
        <w:t>La diferencia fundamental entre los seres vivos y la materia sin vida está dada por el modo en que los elementos químicos se organizan.    La materia se organiza en distintos niveles que vas desde partículas subatómicas hasta los organismos complejos.</w:t>
      </w:r>
    </w:p>
    <w:p w:rsidR="002D68FE" w:rsidRPr="006D18CD" w:rsidRDefault="002D68FE" w:rsidP="002D68FE">
      <w:pPr>
        <w:jc w:val="both"/>
      </w:pPr>
      <w:r w:rsidRPr="006D18CD">
        <w:t>Te preguntarás para que sirve esta organización, cuando vimos el tema de la biología conociste que la biología es una ciencia muy extensa, por lo que tiene que delegar a otras ciencias o ciencias auxiliares para poder estudiar correctamente cada campo.</w:t>
      </w:r>
    </w:p>
    <w:p w:rsidR="002D68FE" w:rsidRPr="006D18CD" w:rsidRDefault="002D68FE" w:rsidP="002D68FE">
      <w:pPr>
        <w:jc w:val="both"/>
      </w:pPr>
      <w:r w:rsidRPr="006D18CD">
        <w:t>Al igual que la ciencia de la biología, los organismos deben de organizarse de una manera ascendente, esto quiere decir desde lo más pequeño hasta lo más grande.     Cuál es la razón para poder dividir cada una de las organizaciones para un mejor estudio y aprendizaje del mismo.</w:t>
      </w:r>
    </w:p>
    <w:p w:rsidR="002D68FE" w:rsidRDefault="006D18CD" w:rsidP="002D68FE">
      <w:pPr>
        <w:jc w:val="both"/>
        <w:rPr>
          <w:rFonts w:cs="Arial"/>
          <w:color w:val="000000"/>
        </w:rPr>
      </w:pPr>
      <w:r>
        <w:rPr>
          <w:rFonts w:cs="Arial"/>
          <w:noProof/>
          <w:color w:val="000000"/>
          <w:lang w:eastAsia="es-GT"/>
        </w:rPr>
        <w:drawing>
          <wp:anchor distT="0" distB="0" distL="114300" distR="114300" simplePos="0" relativeHeight="251658240" behindDoc="0" locked="0" layoutInCell="1" allowOverlap="1">
            <wp:simplePos x="0" y="0"/>
            <wp:positionH relativeFrom="column">
              <wp:posOffset>3339465</wp:posOffset>
            </wp:positionH>
            <wp:positionV relativeFrom="paragraph">
              <wp:posOffset>904875</wp:posOffset>
            </wp:positionV>
            <wp:extent cx="2371725" cy="1638300"/>
            <wp:effectExtent l="19050" t="0" r="9525" b="0"/>
            <wp:wrapSquare wrapText="bothSides"/>
            <wp:docPr id="1" name="Imagen 1" descr="http://www.foronuclear.org/images/stories/imagenes/energianuclear/2010/faq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onuclear.org/images/stories/imagenes/energianuclear/2010/faqs/34.jpg"/>
                    <pic:cNvPicPr>
                      <a:picLocks noChangeAspect="1" noChangeArrowheads="1"/>
                    </pic:cNvPicPr>
                  </pic:nvPicPr>
                  <pic:blipFill>
                    <a:blip r:embed="rId5" cstate="print"/>
                    <a:srcRect/>
                    <a:stretch>
                      <a:fillRect/>
                    </a:stretch>
                  </pic:blipFill>
                  <pic:spPr bwMode="auto">
                    <a:xfrm>
                      <a:off x="0" y="0"/>
                      <a:ext cx="2371725" cy="1638300"/>
                    </a:xfrm>
                    <a:prstGeom prst="rect">
                      <a:avLst/>
                    </a:prstGeom>
                    <a:noFill/>
                    <a:ln w="9525">
                      <a:noFill/>
                      <a:miter lim="800000"/>
                      <a:headEnd/>
                      <a:tailEnd/>
                    </a:ln>
                  </pic:spPr>
                </pic:pic>
              </a:graphicData>
            </a:graphic>
          </wp:anchor>
        </w:drawing>
      </w:r>
      <w:r w:rsidR="002D68FE" w:rsidRPr="006D18CD">
        <w:rPr>
          <w:rFonts w:cs="Arial"/>
          <w:color w:val="000000"/>
        </w:rPr>
        <w:t>En la materia viva existen varios grados de complejidad, denominados</w:t>
      </w:r>
      <w:r w:rsidR="002D68FE" w:rsidRPr="006D18CD">
        <w:rPr>
          <w:rStyle w:val="apple-converted-space"/>
          <w:rFonts w:cs="Arial"/>
          <w:color w:val="000000"/>
        </w:rPr>
        <w:t> </w:t>
      </w:r>
      <w:r w:rsidR="002D68FE" w:rsidRPr="006D18CD">
        <w:rPr>
          <w:rFonts w:cs="Arial"/>
          <w:b/>
          <w:bCs/>
          <w:color w:val="000000"/>
        </w:rPr>
        <w:t>niveles de organización.</w:t>
      </w:r>
      <w:r w:rsidR="002D68FE" w:rsidRPr="006D18CD">
        <w:rPr>
          <w:rStyle w:val="apple-converted-space"/>
          <w:rFonts w:cs="Arial"/>
          <w:color w:val="000000"/>
        </w:rPr>
        <w:t> </w:t>
      </w:r>
      <w:r w:rsidR="002D68FE" w:rsidRPr="006D18CD">
        <w:rPr>
          <w:rFonts w:cs="Arial"/>
          <w:color w:val="000000"/>
        </w:rPr>
        <w:t>Dentro de los mismos se pueden diferenciar</w:t>
      </w:r>
      <w:r w:rsidR="002D68FE" w:rsidRPr="006D18CD">
        <w:rPr>
          <w:rStyle w:val="apple-converted-space"/>
          <w:rFonts w:cs="Arial"/>
          <w:color w:val="000000"/>
        </w:rPr>
        <w:t> </w:t>
      </w:r>
      <w:r w:rsidR="002D68FE" w:rsidRPr="006D18CD">
        <w:rPr>
          <w:rFonts w:cs="Arial"/>
          <w:b/>
          <w:bCs/>
          <w:color w:val="000000"/>
        </w:rPr>
        <w:t>niveles abióticos</w:t>
      </w:r>
      <w:r w:rsidR="002D68FE" w:rsidRPr="006D18CD">
        <w:rPr>
          <w:rStyle w:val="apple-converted-space"/>
          <w:rFonts w:cs="Arial"/>
          <w:b/>
          <w:bCs/>
          <w:color w:val="000000"/>
        </w:rPr>
        <w:t> </w:t>
      </w:r>
      <w:r w:rsidR="002D68FE" w:rsidRPr="006D18CD">
        <w:rPr>
          <w:rFonts w:cs="Arial"/>
          <w:color w:val="000000"/>
        </w:rPr>
        <w:t>(materia no viva) y</w:t>
      </w:r>
      <w:r w:rsidR="002D68FE" w:rsidRPr="006D18CD">
        <w:rPr>
          <w:rStyle w:val="apple-converted-space"/>
          <w:rFonts w:cs="Arial"/>
          <w:color w:val="000000"/>
        </w:rPr>
        <w:t> </w:t>
      </w:r>
      <w:r w:rsidR="002D68FE" w:rsidRPr="006D18CD">
        <w:rPr>
          <w:rFonts w:cs="Arial"/>
          <w:b/>
          <w:bCs/>
          <w:color w:val="000000"/>
        </w:rPr>
        <w:t>niveles bióticos</w:t>
      </w:r>
      <w:r w:rsidR="002D68FE" w:rsidRPr="006D18CD">
        <w:rPr>
          <w:rStyle w:val="apple-converted-space"/>
          <w:rFonts w:cs="Arial"/>
          <w:b/>
          <w:bCs/>
          <w:color w:val="000000"/>
        </w:rPr>
        <w:t> </w:t>
      </w:r>
      <w:r w:rsidR="002D68FE" w:rsidRPr="006D18CD">
        <w:rPr>
          <w:rFonts w:cs="Arial"/>
          <w:color w:val="000000"/>
        </w:rPr>
        <w:t>(materia viva, es decir con las tres funciones propias de los seres vivos). Los diferentes niveles serían:</w:t>
      </w:r>
    </w:p>
    <w:p w:rsidR="006D18CD" w:rsidRPr="006D18CD" w:rsidRDefault="006D18CD" w:rsidP="002D68FE">
      <w:pPr>
        <w:jc w:val="both"/>
      </w:pPr>
    </w:p>
    <w:p w:rsidR="002D68FE" w:rsidRDefault="002D68FE" w:rsidP="0012177C">
      <w:pPr>
        <w:rPr>
          <w:rFonts w:cs="Arial"/>
          <w:color w:val="000000"/>
        </w:rPr>
      </w:pPr>
      <w:r w:rsidRPr="006D18CD">
        <w:rPr>
          <w:b/>
        </w:rPr>
        <w:t>Nivel Subatómico</w:t>
      </w:r>
      <w:r w:rsidRPr="006D18CD">
        <w:t>: está i</w:t>
      </w:r>
      <w:r w:rsidRPr="006D18CD">
        <w:rPr>
          <w:rFonts w:cs="Arial"/>
          <w:color w:val="000000"/>
        </w:rPr>
        <w:t>ntegrado por las partículas subatómicas que forman los elementos químicos (protones, neutrones, electrones).</w:t>
      </w:r>
    </w:p>
    <w:p w:rsidR="006D18CD" w:rsidRPr="006D18CD" w:rsidRDefault="006D18CD" w:rsidP="0012177C"/>
    <w:p w:rsidR="0012177C" w:rsidRPr="006D18CD" w:rsidRDefault="002D68FE" w:rsidP="0012177C">
      <w:pPr>
        <w:rPr>
          <w:rFonts w:eastAsia="Times New Roman" w:cs="Arial"/>
          <w:bCs/>
          <w:color w:val="000000"/>
          <w:lang w:val="es-ES_tradnl" w:eastAsia="es-GT"/>
        </w:rPr>
      </w:pPr>
      <w:r w:rsidRPr="006D18CD">
        <w:rPr>
          <w:rFonts w:eastAsia="Times New Roman" w:cs="Arial"/>
          <w:b/>
          <w:bCs/>
          <w:color w:val="000000"/>
          <w:lang w:val="es-ES_tradnl" w:eastAsia="es-GT"/>
        </w:rPr>
        <w:t xml:space="preserve">Nivel atómico: </w:t>
      </w:r>
      <w:r w:rsidR="0012177C" w:rsidRPr="006D18CD">
        <w:rPr>
          <w:rFonts w:eastAsia="Times New Roman" w:cs="Arial"/>
          <w:bCs/>
          <w:color w:val="000000"/>
          <w:lang w:val="es-ES_tradnl" w:eastAsia="es-GT"/>
        </w:rPr>
        <w:t xml:space="preserve">él átomo es la unidad más pequeña de un elemento químico, que </w:t>
      </w:r>
      <w:r w:rsidR="006D18CD" w:rsidRPr="006D18CD">
        <w:rPr>
          <w:rFonts w:eastAsia="Times New Roman" w:cs="Arial"/>
          <w:bCs/>
          <w:color w:val="000000"/>
          <w:lang w:val="es-ES_tradnl" w:eastAsia="es-GT"/>
        </w:rPr>
        <w:t>está</w:t>
      </w:r>
      <w:r w:rsidR="0012177C" w:rsidRPr="006D18CD">
        <w:rPr>
          <w:rFonts w:eastAsia="Times New Roman" w:cs="Arial"/>
          <w:bCs/>
          <w:color w:val="000000"/>
          <w:lang w:val="es-ES_tradnl" w:eastAsia="es-GT"/>
        </w:rPr>
        <w:t xml:space="preserve"> formada por partículas subatómicas. </w:t>
      </w:r>
    </w:p>
    <w:p w:rsidR="002D68FE" w:rsidRPr="006D18CD" w:rsidRDefault="0012177C" w:rsidP="0012177C">
      <w:pPr>
        <w:jc w:val="both"/>
      </w:pPr>
      <w:r w:rsidRPr="006D18CD">
        <w:rPr>
          <w:rFonts w:eastAsia="Times New Roman" w:cs="Arial"/>
          <w:color w:val="000000"/>
          <w:lang w:val="es-ES_tradnl" w:eastAsia="es-GT"/>
        </w:rPr>
        <w:t>S</w:t>
      </w:r>
      <w:r w:rsidR="002D68FE" w:rsidRPr="006D18CD">
        <w:rPr>
          <w:rFonts w:eastAsia="Times New Roman" w:cs="Arial"/>
          <w:color w:val="000000"/>
          <w:lang w:val="es-ES_tradnl" w:eastAsia="es-GT"/>
        </w:rPr>
        <w:t>on los átomos que forman los seres vivos y que denominamos </w:t>
      </w:r>
      <w:r w:rsidR="002D68FE" w:rsidRPr="006D18CD">
        <w:rPr>
          <w:rFonts w:eastAsia="Times New Roman" w:cs="Arial"/>
          <w:b/>
          <w:bCs/>
          <w:color w:val="000000"/>
          <w:lang w:val="es-ES_tradnl" w:eastAsia="es-GT"/>
        </w:rPr>
        <w:t>bioelementos</w:t>
      </w:r>
      <w:r w:rsidR="002D68FE" w:rsidRPr="006D18CD">
        <w:rPr>
          <w:rFonts w:eastAsia="Times New Roman" w:cs="Arial"/>
          <w:color w:val="000000"/>
          <w:lang w:val="es-ES_tradnl" w:eastAsia="es-GT"/>
        </w:rPr>
        <w:t>. Del total de elementos</w:t>
      </w:r>
      <w:r w:rsidRPr="006D18CD">
        <w:rPr>
          <w:rFonts w:eastAsia="Times New Roman" w:cs="Arial"/>
          <w:color w:val="000000"/>
          <w:lang w:val="es-ES_tradnl" w:eastAsia="es-GT"/>
        </w:rPr>
        <w:t xml:space="preserve"> químicos de la tabla periódica o también llamado</w:t>
      </w:r>
      <w:r w:rsidR="002D68FE" w:rsidRPr="006D18CD">
        <w:rPr>
          <w:rFonts w:eastAsia="Times New Roman" w:cs="Arial"/>
          <w:color w:val="000000"/>
          <w:lang w:val="es-ES_tradnl" w:eastAsia="es-GT"/>
        </w:rPr>
        <w:t xml:space="preserve"> sistema periódico, aproximadamente un 70% de los mismos los podemos encontrar en la materia orgánica. Estos bioelementos los podemos agrupar en tres categorías: </w:t>
      </w:r>
    </w:p>
    <w:p w:rsidR="002D68FE" w:rsidRPr="00800230" w:rsidRDefault="002D68FE" w:rsidP="00800230">
      <w:pPr>
        <w:spacing w:before="100" w:beforeAutospacing="1" w:after="100" w:afterAutospacing="1" w:line="240" w:lineRule="auto"/>
        <w:jc w:val="both"/>
        <w:rPr>
          <w:rFonts w:eastAsia="Times New Roman" w:cs="Arial"/>
          <w:color w:val="000000"/>
          <w:lang w:val="es-ES_tradnl" w:eastAsia="es-GT"/>
        </w:rPr>
      </w:pPr>
      <w:r w:rsidRPr="00800230">
        <w:rPr>
          <w:rFonts w:eastAsia="Times New Roman" w:cs="Arial"/>
          <w:b/>
          <w:color w:val="000000"/>
          <w:lang w:val="es-ES_tradnl" w:eastAsia="es-GT"/>
        </w:rPr>
        <w:t>Bioelementos primarios</w:t>
      </w:r>
      <w:r w:rsidRPr="00800230">
        <w:rPr>
          <w:rFonts w:eastAsia="Times New Roman" w:cs="Arial"/>
          <w:color w:val="000000"/>
          <w:lang w:val="es-ES_tradnl" w:eastAsia="es-GT"/>
        </w:rPr>
        <w:t>:</w:t>
      </w:r>
      <w:r w:rsidR="0012177C" w:rsidRPr="00800230">
        <w:rPr>
          <w:rFonts w:eastAsia="Times New Roman" w:cs="Arial"/>
          <w:color w:val="000000"/>
          <w:lang w:val="es-ES_tradnl" w:eastAsia="es-GT"/>
        </w:rPr>
        <w:t xml:space="preserve"> que tienen una </w:t>
      </w:r>
      <w:r w:rsidRPr="00800230">
        <w:rPr>
          <w:rFonts w:eastAsia="Times New Roman" w:cs="Arial"/>
          <w:color w:val="000000"/>
          <w:lang w:val="es-ES_tradnl" w:eastAsia="es-GT"/>
        </w:rPr>
        <w:t>función estructural</w:t>
      </w:r>
      <w:r w:rsidR="0012177C" w:rsidRPr="00800230">
        <w:rPr>
          <w:rFonts w:eastAsia="Times New Roman" w:cs="Arial"/>
          <w:color w:val="000000"/>
          <w:lang w:val="es-ES_tradnl" w:eastAsia="es-GT"/>
        </w:rPr>
        <w:t>, eso quiere decir que sirven para formar estructuras como los músculos de un organismo.</w:t>
      </w:r>
    </w:p>
    <w:p w:rsidR="0012177C" w:rsidRPr="00800230" w:rsidRDefault="002D68FE" w:rsidP="00800230">
      <w:pPr>
        <w:spacing w:before="100" w:beforeAutospacing="1" w:after="100" w:afterAutospacing="1" w:line="240" w:lineRule="auto"/>
        <w:jc w:val="both"/>
        <w:rPr>
          <w:rFonts w:eastAsia="Times New Roman" w:cs="Arial"/>
          <w:color w:val="000000"/>
          <w:lang w:val="es-ES_tradnl" w:eastAsia="es-GT"/>
        </w:rPr>
      </w:pPr>
      <w:r w:rsidRPr="00800230">
        <w:rPr>
          <w:rFonts w:eastAsia="Times New Roman" w:cs="Arial"/>
          <w:b/>
          <w:color w:val="000000"/>
          <w:lang w:val="es-ES_tradnl" w:eastAsia="es-GT"/>
        </w:rPr>
        <w:lastRenderedPageBreak/>
        <w:t>Bioelementos secundarios:</w:t>
      </w:r>
      <w:r w:rsidRPr="00800230">
        <w:rPr>
          <w:rFonts w:eastAsia="Times New Roman" w:cs="Arial"/>
          <w:color w:val="000000"/>
          <w:lang w:val="es-ES_tradnl" w:eastAsia="es-GT"/>
        </w:rPr>
        <w:t xml:space="preserve"> </w:t>
      </w:r>
      <w:r w:rsidR="0012177C" w:rsidRPr="00800230">
        <w:rPr>
          <w:rFonts w:eastAsia="Times New Roman" w:cs="Arial"/>
          <w:color w:val="000000"/>
          <w:lang w:val="es-ES_tradnl" w:eastAsia="es-GT"/>
        </w:rPr>
        <w:t xml:space="preserve">que tienen </w:t>
      </w:r>
      <w:r w:rsidRPr="00800230">
        <w:rPr>
          <w:rFonts w:eastAsia="Times New Roman" w:cs="Arial"/>
          <w:color w:val="000000"/>
          <w:lang w:val="es-ES_tradnl" w:eastAsia="es-GT"/>
        </w:rPr>
        <w:t>f</w:t>
      </w:r>
      <w:r w:rsidR="0012177C" w:rsidRPr="00800230">
        <w:rPr>
          <w:rFonts w:eastAsia="Times New Roman" w:cs="Arial"/>
          <w:color w:val="000000"/>
          <w:lang w:val="es-ES_tradnl" w:eastAsia="es-GT"/>
        </w:rPr>
        <w:t>unción estructural y funcional, estos forman estructuras también pero hacen que las estructuras funcionen.</w:t>
      </w:r>
    </w:p>
    <w:p w:rsidR="0012177C" w:rsidRPr="00800230" w:rsidRDefault="002D68FE" w:rsidP="00800230">
      <w:pPr>
        <w:spacing w:before="100" w:beforeAutospacing="1" w:after="100" w:afterAutospacing="1" w:line="240" w:lineRule="auto"/>
        <w:jc w:val="both"/>
        <w:rPr>
          <w:rFonts w:eastAsia="Times New Roman" w:cs="Arial"/>
          <w:color w:val="000000"/>
          <w:lang w:val="es-ES_tradnl" w:eastAsia="es-GT"/>
        </w:rPr>
      </w:pPr>
      <w:r w:rsidRPr="00800230">
        <w:rPr>
          <w:rFonts w:eastAsia="Times New Roman" w:cs="Arial"/>
          <w:b/>
          <w:color w:val="000000"/>
          <w:lang w:val="es-ES_tradnl" w:eastAsia="es-GT"/>
        </w:rPr>
        <w:t>Oligoel</w:t>
      </w:r>
      <w:r w:rsidR="0012177C" w:rsidRPr="00800230">
        <w:rPr>
          <w:rFonts w:eastAsia="Times New Roman" w:cs="Arial"/>
          <w:b/>
          <w:color w:val="000000"/>
          <w:lang w:val="es-ES_tradnl" w:eastAsia="es-GT"/>
        </w:rPr>
        <w:t>ementos o elementos vestigiales:</w:t>
      </w:r>
      <w:r w:rsidR="0012177C" w:rsidRPr="00800230">
        <w:rPr>
          <w:rFonts w:eastAsia="Times New Roman" w:cs="Arial"/>
          <w:color w:val="000000"/>
          <w:lang w:val="es-ES_tradnl" w:eastAsia="es-GT"/>
        </w:rPr>
        <w:t xml:space="preserve"> función catalítica, un catalítico o catalizador es un elemento que se encarga de acelerar reacciones, como el fuego ayuda a que la comida se cocine más rápido, estos elementos ayudan a las sustancias a llegar al lugar requerido pronto.</w:t>
      </w:r>
    </w:p>
    <w:p w:rsidR="00800230" w:rsidRDefault="00800230" w:rsidP="00502808">
      <w:pPr>
        <w:pStyle w:val="Textoindependiente"/>
        <w:jc w:val="both"/>
        <w:rPr>
          <w:rFonts w:asciiTheme="minorHAnsi" w:hAnsiTheme="minorHAnsi" w:cs="Arial"/>
          <w:b/>
          <w:bCs/>
          <w:color w:val="000000"/>
          <w:sz w:val="22"/>
          <w:szCs w:val="22"/>
          <w:lang w:val="es-ES_tradnl"/>
        </w:rPr>
      </w:pPr>
      <w:r>
        <w:rPr>
          <w:rFonts w:asciiTheme="minorHAnsi" w:hAnsiTheme="minorHAnsi" w:cs="Arial"/>
          <w:b/>
          <w:bCs/>
          <w:noProof/>
          <w:color w:val="000000"/>
          <w:sz w:val="22"/>
          <w:szCs w:val="22"/>
        </w:rPr>
        <w:drawing>
          <wp:anchor distT="0" distB="0" distL="114300" distR="114300" simplePos="0" relativeHeight="251659264" behindDoc="0" locked="0" layoutInCell="1" allowOverlap="1">
            <wp:simplePos x="0" y="0"/>
            <wp:positionH relativeFrom="column">
              <wp:posOffset>110490</wp:posOffset>
            </wp:positionH>
            <wp:positionV relativeFrom="paragraph">
              <wp:posOffset>225425</wp:posOffset>
            </wp:positionV>
            <wp:extent cx="5612130" cy="2552700"/>
            <wp:effectExtent l="19050" t="0" r="7620" b="0"/>
            <wp:wrapSquare wrapText="bothSides"/>
            <wp:docPr id="4" name="Imagen 4" descr="http://biologiaygeologia.org/unidadbio/bio2/u1/u2ini_contenido/bioelementosesque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ogiaygeologia.org/unidadbio/bio2/u1/u2ini_contenido/bioelementosesquema.1.jpg"/>
                    <pic:cNvPicPr>
                      <a:picLocks noChangeAspect="1" noChangeArrowheads="1"/>
                    </pic:cNvPicPr>
                  </pic:nvPicPr>
                  <pic:blipFill>
                    <a:blip r:embed="rId6" cstate="print"/>
                    <a:srcRect/>
                    <a:stretch>
                      <a:fillRect/>
                    </a:stretch>
                  </pic:blipFill>
                  <pic:spPr bwMode="auto">
                    <a:xfrm>
                      <a:off x="0" y="0"/>
                      <a:ext cx="5612130" cy="2552700"/>
                    </a:xfrm>
                    <a:prstGeom prst="rect">
                      <a:avLst/>
                    </a:prstGeom>
                    <a:noFill/>
                    <a:ln w="9525">
                      <a:noFill/>
                      <a:miter lim="800000"/>
                      <a:headEnd/>
                      <a:tailEnd/>
                    </a:ln>
                  </pic:spPr>
                </pic:pic>
              </a:graphicData>
            </a:graphic>
          </wp:anchor>
        </w:drawing>
      </w:r>
    </w:p>
    <w:p w:rsidR="00502808" w:rsidRPr="006D18CD" w:rsidRDefault="0012177C" w:rsidP="00502808">
      <w:pPr>
        <w:pStyle w:val="Textoindependiente"/>
        <w:jc w:val="both"/>
        <w:rPr>
          <w:rFonts w:asciiTheme="minorHAnsi" w:hAnsiTheme="minorHAnsi" w:cs="Arial"/>
          <w:color w:val="000000"/>
          <w:sz w:val="22"/>
          <w:szCs w:val="22"/>
          <w:lang w:val="es-ES_tradnl"/>
        </w:rPr>
      </w:pPr>
      <w:r w:rsidRPr="006D18CD">
        <w:rPr>
          <w:rFonts w:asciiTheme="minorHAnsi" w:hAnsiTheme="minorHAnsi" w:cs="Arial"/>
          <w:b/>
          <w:bCs/>
          <w:color w:val="000000"/>
          <w:sz w:val="22"/>
          <w:szCs w:val="22"/>
          <w:lang w:val="es-ES_tradnl"/>
        </w:rPr>
        <w:t>Nivel molecular:</w:t>
      </w:r>
      <w:r w:rsidRPr="006D18CD">
        <w:rPr>
          <w:rStyle w:val="apple-converted-space"/>
          <w:rFonts w:asciiTheme="minorHAnsi" w:hAnsiTheme="minorHAnsi" w:cs="Arial"/>
          <w:b/>
          <w:bCs/>
          <w:color w:val="000000"/>
          <w:sz w:val="22"/>
          <w:szCs w:val="22"/>
          <w:lang w:val="es-ES_tradnl"/>
        </w:rPr>
        <w:t> </w:t>
      </w:r>
      <w:r w:rsidR="00502808" w:rsidRPr="006D18CD">
        <w:rPr>
          <w:rStyle w:val="apple-converted-space"/>
          <w:rFonts w:asciiTheme="minorHAnsi" w:hAnsiTheme="minorHAnsi" w:cs="Arial"/>
          <w:bCs/>
          <w:color w:val="000000"/>
          <w:sz w:val="22"/>
          <w:szCs w:val="22"/>
          <w:lang w:val="es-ES_tradnl"/>
        </w:rPr>
        <w:t xml:space="preserve">son grupos de átomos que constituyen la unidad básica de los diferentes tipos de sustancias.    </w:t>
      </w:r>
      <w:r w:rsidRPr="006D18CD">
        <w:rPr>
          <w:rFonts w:asciiTheme="minorHAnsi" w:hAnsiTheme="minorHAnsi" w:cs="Arial"/>
          <w:color w:val="000000"/>
          <w:sz w:val="22"/>
          <w:szCs w:val="22"/>
          <w:lang w:val="es-ES_tradnl"/>
        </w:rPr>
        <w:t xml:space="preserve">En él se incluyen las moléculas, formadas por la agrupación de átomos (bioelementos). </w:t>
      </w:r>
    </w:p>
    <w:p w:rsidR="0012177C" w:rsidRPr="006D18CD" w:rsidRDefault="00800230" w:rsidP="00502808">
      <w:pPr>
        <w:pStyle w:val="Textoindependiente"/>
        <w:jc w:val="both"/>
        <w:rPr>
          <w:rFonts w:asciiTheme="minorHAnsi" w:hAnsiTheme="minorHAnsi" w:cs="Arial"/>
          <w:color w:val="000000"/>
          <w:sz w:val="22"/>
          <w:szCs w:val="22"/>
          <w:lang w:val="es-ES_tradnl"/>
        </w:rPr>
      </w:pPr>
      <w:r>
        <w:rPr>
          <w:rFonts w:asciiTheme="minorHAnsi" w:hAnsiTheme="minorHAnsi" w:cs="Arial"/>
          <w:noProof/>
          <w:color w:val="000000"/>
          <w:sz w:val="22"/>
          <w:szCs w:val="22"/>
        </w:rPr>
        <w:drawing>
          <wp:anchor distT="0" distB="0" distL="114300" distR="114300" simplePos="0" relativeHeight="251660288" behindDoc="0" locked="0" layoutInCell="1" allowOverlap="1">
            <wp:simplePos x="0" y="0"/>
            <wp:positionH relativeFrom="column">
              <wp:posOffset>-375285</wp:posOffset>
            </wp:positionH>
            <wp:positionV relativeFrom="paragraph">
              <wp:posOffset>72390</wp:posOffset>
            </wp:positionV>
            <wp:extent cx="2505075" cy="3390900"/>
            <wp:effectExtent l="19050" t="0" r="9525" b="0"/>
            <wp:wrapSquare wrapText="bothSides"/>
            <wp:docPr id="2" name="Imagen 10" descr="http://435729.medialib.glogster.com/thumbnails/7a2892f7e4a6e98e0e900a7c6ee4301495a3d1cc38c223e28170597ddd2f4b2f/biomoleculas-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35729.medialib.glogster.com/thumbnails/7a2892f7e4a6e98e0e900a7c6ee4301495a3d1cc38c223e28170597ddd2f4b2f/biomoleculas-source.jpg"/>
                    <pic:cNvPicPr>
                      <a:picLocks noChangeAspect="1" noChangeArrowheads="1"/>
                    </pic:cNvPicPr>
                  </pic:nvPicPr>
                  <pic:blipFill>
                    <a:blip r:embed="rId7" cstate="print"/>
                    <a:srcRect/>
                    <a:stretch>
                      <a:fillRect/>
                    </a:stretch>
                  </pic:blipFill>
                  <pic:spPr bwMode="auto">
                    <a:xfrm>
                      <a:off x="0" y="0"/>
                      <a:ext cx="2505075" cy="3390900"/>
                    </a:xfrm>
                    <a:prstGeom prst="rect">
                      <a:avLst/>
                    </a:prstGeom>
                    <a:noFill/>
                    <a:ln w="9525">
                      <a:noFill/>
                      <a:miter lim="800000"/>
                      <a:headEnd/>
                      <a:tailEnd/>
                    </a:ln>
                  </pic:spPr>
                </pic:pic>
              </a:graphicData>
            </a:graphic>
          </wp:anchor>
        </w:drawing>
      </w:r>
      <w:r w:rsidR="0012177C" w:rsidRPr="006D18CD">
        <w:rPr>
          <w:rFonts w:asciiTheme="minorHAnsi" w:hAnsiTheme="minorHAnsi" w:cs="Arial"/>
          <w:color w:val="000000"/>
          <w:sz w:val="22"/>
          <w:szCs w:val="22"/>
          <w:lang w:val="es-ES_tradnl"/>
        </w:rPr>
        <w:t>A las moléculas orgánicas se les denomina</w:t>
      </w:r>
      <w:r w:rsidR="0012177C" w:rsidRPr="006D18CD">
        <w:rPr>
          <w:rStyle w:val="apple-converted-space"/>
          <w:rFonts w:asciiTheme="minorHAnsi" w:hAnsiTheme="minorHAnsi" w:cs="Arial"/>
          <w:color w:val="000000"/>
          <w:sz w:val="22"/>
          <w:szCs w:val="22"/>
          <w:lang w:val="es-ES_tradnl"/>
        </w:rPr>
        <w:t> </w:t>
      </w:r>
      <w:r w:rsidR="00502808" w:rsidRPr="006D18CD">
        <w:rPr>
          <w:rFonts w:asciiTheme="minorHAnsi" w:hAnsiTheme="minorHAnsi" w:cs="Arial"/>
          <w:b/>
          <w:bCs/>
          <w:color w:val="000000"/>
          <w:sz w:val="22"/>
          <w:szCs w:val="22"/>
          <w:lang w:val="es-ES_tradnl"/>
        </w:rPr>
        <w:t>b</w:t>
      </w:r>
      <w:r w:rsidR="0012177C" w:rsidRPr="006D18CD">
        <w:rPr>
          <w:rFonts w:asciiTheme="minorHAnsi" w:hAnsiTheme="minorHAnsi" w:cs="Arial"/>
          <w:b/>
          <w:bCs/>
          <w:color w:val="000000"/>
          <w:sz w:val="22"/>
          <w:szCs w:val="22"/>
          <w:lang w:val="es-ES_tradnl"/>
        </w:rPr>
        <w:t>iomoléculas</w:t>
      </w:r>
      <w:r w:rsidR="0012177C" w:rsidRPr="006D18CD">
        <w:rPr>
          <w:rStyle w:val="apple-converted-space"/>
          <w:rFonts w:asciiTheme="minorHAnsi" w:hAnsiTheme="minorHAnsi" w:cs="Arial"/>
          <w:color w:val="000000"/>
          <w:sz w:val="22"/>
          <w:szCs w:val="22"/>
          <w:lang w:val="es-ES_tradnl"/>
        </w:rPr>
        <w:t> </w:t>
      </w:r>
      <w:r w:rsidR="0012177C" w:rsidRPr="006D18CD">
        <w:rPr>
          <w:rFonts w:asciiTheme="minorHAnsi" w:hAnsiTheme="minorHAnsi" w:cs="Arial"/>
          <w:color w:val="000000"/>
          <w:sz w:val="22"/>
          <w:szCs w:val="22"/>
          <w:lang w:val="es-ES_tradnl"/>
        </w:rPr>
        <w:t xml:space="preserve">o </w:t>
      </w:r>
      <w:r w:rsidR="00502808" w:rsidRPr="006D18CD">
        <w:rPr>
          <w:rFonts w:asciiTheme="minorHAnsi" w:hAnsiTheme="minorHAnsi" w:cs="Arial"/>
          <w:b/>
          <w:bCs/>
          <w:color w:val="000000"/>
          <w:sz w:val="22"/>
          <w:szCs w:val="22"/>
          <w:lang w:val="es-ES_tradnl"/>
        </w:rPr>
        <w:t>p</w:t>
      </w:r>
      <w:r w:rsidR="0012177C" w:rsidRPr="006D18CD">
        <w:rPr>
          <w:rFonts w:asciiTheme="minorHAnsi" w:hAnsiTheme="minorHAnsi" w:cs="Arial"/>
          <w:b/>
          <w:bCs/>
          <w:color w:val="000000"/>
          <w:sz w:val="22"/>
          <w:szCs w:val="22"/>
          <w:lang w:val="es-ES_tradnl"/>
        </w:rPr>
        <w:t>rincipios inmediatos.</w:t>
      </w:r>
      <w:r w:rsidR="0012177C" w:rsidRPr="006D18CD">
        <w:rPr>
          <w:rStyle w:val="apple-converted-space"/>
          <w:rFonts w:asciiTheme="minorHAnsi" w:hAnsiTheme="minorHAnsi" w:cs="Arial"/>
          <w:b/>
          <w:bCs/>
          <w:color w:val="000000"/>
          <w:sz w:val="22"/>
          <w:szCs w:val="22"/>
          <w:lang w:val="es-ES_tradnl"/>
        </w:rPr>
        <w:t> </w:t>
      </w:r>
      <w:r w:rsidR="0012177C" w:rsidRPr="006D18CD">
        <w:rPr>
          <w:rFonts w:asciiTheme="minorHAnsi" w:hAnsiTheme="minorHAnsi" w:cs="Arial"/>
          <w:color w:val="000000"/>
          <w:sz w:val="22"/>
          <w:szCs w:val="22"/>
          <w:lang w:val="es-ES_tradnl"/>
        </w:rPr>
        <w:t>Estas biomoléculas o principios inmediatos los podemos agrupar en dos categorías, inorgánicos (agua, sales minerales, iones, gases) y orgánicos (carbohidratos, lí</w:t>
      </w:r>
      <w:r w:rsidR="00502808" w:rsidRPr="006D18CD">
        <w:rPr>
          <w:rFonts w:asciiTheme="minorHAnsi" w:hAnsiTheme="minorHAnsi" w:cs="Arial"/>
          <w:color w:val="000000"/>
          <w:sz w:val="22"/>
          <w:szCs w:val="22"/>
          <w:lang w:val="es-ES_tradnl"/>
        </w:rPr>
        <w:t>pidos, proteínas y ácidos nuclei</w:t>
      </w:r>
      <w:r w:rsidR="0012177C" w:rsidRPr="006D18CD">
        <w:rPr>
          <w:rFonts w:asciiTheme="minorHAnsi" w:hAnsiTheme="minorHAnsi" w:cs="Arial"/>
          <w:color w:val="000000"/>
          <w:sz w:val="22"/>
          <w:szCs w:val="22"/>
          <w:lang w:val="es-ES_tradnl"/>
        </w:rPr>
        <w:t>cos).</w:t>
      </w:r>
    </w:p>
    <w:p w:rsidR="00502808" w:rsidRPr="006D18CD" w:rsidRDefault="00502808" w:rsidP="00502808">
      <w:pPr>
        <w:pStyle w:val="Textoindependiente"/>
        <w:jc w:val="both"/>
        <w:rPr>
          <w:rFonts w:asciiTheme="minorHAnsi" w:hAnsiTheme="minorHAnsi" w:cs="Arial"/>
          <w:color w:val="000000"/>
          <w:sz w:val="22"/>
          <w:szCs w:val="22"/>
          <w:lang w:val="es-ES_tradnl"/>
        </w:rPr>
      </w:pPr>
      <w:r w:rsidRPr="006D18CD">
        <w:rPr>
          <w:rFonts w:asciiTheme="minorHAnsi" w:hAnsiTheme="minorHAnsi" w:cs="Arial"/>
          <w:color w:val="000000"/>
          <w:sz w:val="22"/>
          <w:szCs w:val="22"/>
          <w:lang w:val="es-ES_tradnl"/>
        </w:rPr>
        <w:t xml:space="preserve">Por ejemplo podríamos mencionar a los monómeros de las biomoléculas, un monómero se refiere a la mínima expresión de cada biomolécula, en los carbohidratos los monómeros son los monosacáridos, en las proteínas los aminoácidos. </w:t>
      </w:r>
    </w:p>
    <w:p w:rsidR="0012177C" w:rsidRDefault="0012177C" w:rsidP="00502808">
      <w:pPr>
        <w:pStyle w:val="Textoindependiente"/>
        <w:jc w:val="both"/>
        <w:rPr>
          <w:rFonts w:asciiTheme="minorHAnsi" w:hAnsiTheme="minorHAnsi" w:cs="Arial"/>
          <w:color w:val="000000"/>
          <w:sz w:val="22"/>
          <w:szCs w:val="22"/>
          <w:lang w:val="es-ES_tradnl"/>
        </w:rPr>
      </w:pPr>
      <w:r w:rsidRPr="006D18CD">
        <w:rPr>
          <w:rFonts w:asciiTheme="minorHAnsi" w:hAnsiTheme="minorHAnsi" w:cs="Arial"/>
          <w:color w:val="000000"/>
          <w:sz w:val="22"/>
          <w:szCs w:val="22"/>
          <w:lang w:val="es-ES_tradnl"/>
        </w:rPr>
        <w:t xml:space="preserve"> En este nivel también debemos agrupar las macromoléculas y los virus. Las primeras resultan de la unión de monómeros (aminoácidos, nucleótidos, </w:t>
      </w:r>
      <w:r w:rsidR="00502808" w:rsidRPr="006D18CD">
        <w:rPr>
          <w:rFonts w:asciiTheme="minorHAnsi" w:hAnsiTheme="minorHAnsi" w:cs="Arial"/>
          <w:color w:val="000000"/>
          <w:sz w:val="22"/>
          <w:szCs w:val="22"/>
          <w:lang w:val="es-ES_tradnl"/>
        </w:rPr>
        <w:t>etc</w:t>
      </w:r>
      <w:r w:rsidRPr="006D18CD">
        <w:rPr>
          <w:rFonts w:asciiTheme="minorHAnsi" w:hAnsiTheme="minorHAnsi" w:cs="Arial"/>
          <w:color w:val="000000"/>
          <w:sz w:val="22"/>
          <w:szCs w:val="22"/>
          <w:lang w:val="es-ES_tradnl"/>
        </w:rPr>
        <w:t>.) y los segundos son la unión de proteínas con ácidos nucleicos.</w:t>
      </w:r>
    </w:p>
    <w:p w:rsidR="00502808" w:rsidRPr="006D18CD" w:rsidRDefault="00800230" w:rsidP="00502808">
      <w:pPr>
        <w:pStyle w:val="Textoindependiente"/>
        <w:jc w:val="both"/>
        <w:rPr>
          <w:rFonts w:asciiTheme="minorHAnsi" w:hAnsiTheme="minorHAnsi" w:cs="Arial"/>
          <w:color w:val="000000"/>
          <w:sz w:val="22"/>
          <w:szCs w:val="22"/>
          <w:lang w:val="es-ES_tradnl"/>
        </w:rPr>
      </w:pPr>
      <w:r>
        <w:rPr>
          <w:rFonts w:asciiTheme="minorHAnsi" w:hAnsiTheme="minorHAnsi" w:cs="Arial"/>
          <w:noProof/>
          <w:color w:val="000000"/>
          <w:sz w:val="22"/>
          <w:szCs w:val="22"/>
        </w:rPr>
        <w:lastRenderedPageBreak/>
        <w:drawing>
          <wp:anchor distT="0" distB="0" distL="114300" distR="114300" simplePos="0" relativeHeight="251661312" behindDoc="0" locked="0" layoutInCell="1" allowOverlap="1">
            <wp:simplePos x="0" y="0"/>
            <wp:positionH relativeFrom="column">
              <wp:posOffset>3672840</wp:posOffset>
            </wp:positionH>
            <wp:positionV relativeFrom="paragraph">
              <wp:posOffset>-433070</wp:posOffset>
            </wp:positionV>
            <wp:extent cx="2276475" cy="2867025"/>
            <wp:effectExtent l="19050" t="0" r="9525" b="0"/>
            <wp:wrapSquare wrapText="bothSides"/>
            <wp:docPr id="13" name="Imagen 13" descr="https://encrypted-tbn2.gstatic.com/images?q=tbn:ANd9GcQasVOmMUUJHnWfDgpYbYiVGLTANzxLUNuTQTVRUNRBOJ0MTvWF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QasVOmMUUJHnWfDgpYbYiVGLTANzxLUNuTQTVRUNRBOJ0MTvWFNw"/>
                    <pic:cNvPicPr>
                      <a:picLocks noChangeAspect="1" noChangeArrowheads="1"/>
                    </pic:cNvPicPr>
                  </pic:nvPicPr>
                  <pic:blipFill>
                    <a:blip r:embed="rId8" cstate="print"/>
                    <a:srcRect/>
                    <a:stretch>
                      <a:fillRect/>
                    </a:stretch>
                  </pic:blipFill>
                  <pic:spPr bwMode="auto">
                    <a:xfrm>
                      <a:off x="0" y="0"/>
                      <a:ext cx="2276475" cy="2867025"/>
                    </a:xfrm>
                    <a:prstGeom prst="rect">
                      <a:avLst/>
                    </a:prstGeom>
                    <a:noFill/>
                    <a:ln w="9525">
                      <a:noFill/>
                      <a:miter lim="800000"/>
                      <a:headEnd/>
                      <a:tailEnd/>
                    </a:ln>
                  </pic:spPr>
                </pic:pic>
              </a:graphicData>
            </a:graphic>
          </wp:anchor>
        </w:drawing>
      </w:r>
      <w:r w:rsidR="00502808" w:rsidRPr="006D18CD">
        <w:rPr>
          <w:rFonts w:asciiTheme="minorHAnsi" w:hAnsiTheme="minorHAnsi" w:cs="Arial"/>
          <w:b/>
          <w:color w:val="000000"/>
          <w:sz w:val="22"/>
          <w:szCs w:val="22"/>
          <w:lang w:val="es-ES_tradnl"/>
        </w:rPr>
        <w:t>Organelos:</w:t>
      </w:r>
      <w:r w:rsidR="00502808" w:rsidRPr="006D18CD">
        <w:rPr>
          <w:rFonts w:asciiTheme="minorHAnsi" w:hAnsiTheme="minorHAnsi" w:cs="Arial"/>
          <w:color w:val="000000"/>
          <w:sz w:val="22"/>
          <w:szCs w:val="22"/>
          <w:lang w:val="es-ES_tradnl"/>
        </w:rPr>
        <w:t xml:space="preserve"> los organelos se forman del conjunto organizado de diferentes moléculas que pueden formar compartimientos dentro de la célula.    Cada una con una función en particular.</w:t>
      </w:r>
    </w:p>
    <w:p w:rsidR="0032101D" w:rsidRDefault="00502808" w:rsidP="00502808">
      <w:pPr>
        <w:pStyle w:val="Textoindependiente"/>
        <w:jc w:val="both"/>
        <w:rPr>
          <w:rFonts w:asciiTheme="minorHAnsi" w:hAnsiTheme="minorHAnsi" w:cs="Arial"/>
          <w:color w:val="000000"/>
          <w:sz w:val="22"/>
          <w:szCs w:val="22"/>
          <w:lang w:val="es-ES_tradnl"/>
        </w:rPr>
      </w:pPr>
      <w:r w:rsidRPr="006D18CD">
        <w:rPr>
          <w:rFonts w:asciiTheme="minorHAnsi" w:hAnsiTheme="minorHAnsi" w:cs="Arial"/>
          <w:color w:val="000000"/>
          <w:sz w:val="22"/>
          <w:szCs w:val="22"/>
          <w:lang w:val="es-ES_tradnl"/>
        </w:rPr>
        <w:t>Por ejemplo, podríamos decir que los organelos de la células con como los órganos de nuestro cuerpo cada uno cumple una función específica y fundamental para el correcto funcionamiento del organismo entero</w:t>
      </w:r>
      <w:r w:rsidR="0032101D">
        <w:rPr>
          <w:rFonts w:asciiTheme="minorHAnsi" w:hAnsiTheme="minorHAnsi" w:cs="Arial"/>
          <w:color w:val="000000"/>
          <w:sz w:val="22"/>
          <w:szCs w:val="22"/>
          <w:lang w:val="es-ES_tradnl"/>
        </w:rPr>
        <w:t>.</w:t>
      </w:r>
    </w:p>
    <w:p w:rsidR="00502808" w:rsidRDefault="0032101D" w:rsidP="00502808">
      <w:pPr>
        <w:pStyle w:val="Textoindependiente"/>
        <w:jc w:val="both"/>
        <w:rPr>
          <w:rFonts w:asciiTheme="minorHAnsi" w:hAnsiTheme="minorHAnsi" w:cs="Arial"/>
          <w:color w:val="000000"/>
          <w:sz w:val="22"/>
          <w:szCs w:val="22"/>
          <w:lang w:val="es-ES_tradnl"/>
        </w:rPr>
      </w:pPr>
      <w:r>
        <w:rPr>
          <w:rFonts w:asciiTheme="minorHAnsi" w:hAnsiTheme="minorHAnsi" w:cs="Arial"/>
          <w:color w:val="000000"/>
          <w:sz w:val="22"/>
          <w:szCs w:val="22"/>
          <w:lang w:val="es-ES_tradnl"/>
        </w:rPr>
        <w:t>C</w:t>
      </w:r>
      <w:r w:rsidR="00502808" w:rsidRPr="006D18CD">
        <w:rPr>
          <w:rFonts w:asciiTheme="minorHAnsi" w:hAnsiTheme="minorHAnsi" w:cs="Arial"/>
          <w:color w:val="000000"/>
          <w:sz w:val="22"/>
          <w:szCs w:val="22"/>
          <w:lang w:val="es-ES_tradnl"/>
        </w:rPr>
        <w:t>omo la mitocondria se encarga de la respiración celular, o el núcleo de la célula que es como el cerebro de  la misma y contiene toda la información genética.</w:t>
      </w:r>
    </w:p>
    <w:p w:rsidR="00800230" w:rsidRPr="006D18CD" w:rsidRDefault="00800230" w:rsidP="00502808">
      <w:pPr>
        <w:pStyle w:val="Textoindependiente"/>
        <w:jc w:val="both"/>
        <w:rPr>
          <w:rFonts w:asciiTheme="minorHAnsi" w:hAnsiTheme="minorHAnsi" w:cs="Arial"/>
          <w:color w:val="000000"/>
          <w:sz w:val="22"/>
          <w:szCs w:val="22"/>
          <w:lang w:val="es-ES_tradnl"/>
        </w:rPr>
      </w:pPr>
    </w:p>
    <w:p w:rsidR="000B50EE" w:rsidRPr="006D18CD" w:rsidRDefault="0012177C" w:rsidP="00502808">
      <w:pPr>
        <w:pStyle w:val="Textoindependiente"/>
        <w:jc w:val="both"/>
        <w:rPr>
          <w:rFonts w:asciiTheme="minorHAnsi" w:hAnsiTheme="minorHAnsi" w:cs="Arial"/>
          <w:color w:val="000000"/>
          <w:sz w:val="22"/>
          <w:szCs w:val="22"/>
          <w:lang w:val="es-ES_tradnl"/>
        </w:rPr>
      </w:pPr>
      <w:r w:rsidRPr="006D18CD">
        <w:rPr>
          <w:rStyle w:val="apple-converted-space"/>
          <w:rFonts w:asciiTheme="minorHAnsi" w:hAnsiTheme="minorHAnsi" w:cs="Arial"/>
          <w:color w:val="000000"/>
          <w:sz w:val="22"/>
          <w:szCs w:val="22"/>
          <w:lang w:val="es-ES_tradnl"/>
        </w:rPr>
        <w:t> </w:t>
      </w:r>
      <w:r w:rsidRPr="006D18CD">
        <w:rPr>
          <w:rFonts w:asciiTheme="minorHAnsi" w:hAnsiTheme="minorHAnsi" w:cs="Arial"/>
          <w:b/>
          <w:bCs/>
          <w:color w:val="000000"/>
          <w:sz w:val="22"/>
          <w:szCs w:val="22"/>
          <w:lang w:val="es-ES_tradnl"/>
        </w:rPr>
        <w:t>Nivel celular:</w:t>
      </w:r>
      <w:r w:rsidRPr="006D18CD">
        <w:rPr>
          <w:rStyle w:val="apple-converted-space"/>
          <w:rFonts w:asciiTheme="minorHAnsi" w:hAnsiTheme="minorHAnsi" w:cs="Arial"/>
          <w:b/>
          <w:bCs/>
          <w:color w:val="000000"/>
          <w:sz w:val="22"/>
          <w:szCs w:val="22"/>
          <w:lang w:val="es-ES_tradnl"/>
        </w:rPr>
        <w:t> </w:t>
      </w:r>
      <w:r w:rsidRPr="006D18CD">
        <w:rPr>
          <w:rFonts w:asciiTheme="minorHAnsi" w:hAnsiTheme="minorHAnsi" w:cs="Arial"/>
          <w:color w:val="000000"/>
          <w:sz w:val="22"/>
          <w:szCs w:val="22"/>
          <w:lang w:val="es-ES_tradnl"/>
        </w:rPr>
        <w:t>donde nos encontramos </w:t>
      </w:r>
      <w:r w:rsidRPr="006D18CD">
        <w:rPr>
          <w:rStyle w:val="apple-converted-space"/>
          <w:rFonts w:asciiTheme="minorHAnsi" w:hAnsiTheme="minorHAnsi" w:cs="Arial"/>
          <w:color w:val="000000"/>
          <w:sz w:val="22"/>
          <w:szCs w:val="22"/>
          <w:lang w:val="es-ES_tradnl"/>
        </w:rPr>
        <w:t> </w:t>
      </w:r>
      <w:r w:rsidRPr="006D18CD">
        <w:rPr>
          <w:rFonts w:asciiTheme="minorHAnsi" w:hAnsiTheme="minorHAnsi" w:cs="Arial"/>
          <w:color w:val="000000"/>
          <w:sz w:val="22"/>
          <w:szCs w:val="22"/>
          <w:lang w:val="es-ES_tradnl"/>
        </w:rPr>
        <w:t>a la célula</w:t>
      </w:r>
      <w:r w:rsidR="000B50EE" w:rsidRPr="006D18CD">
        <w:rPr>
          <w:rFonts w:asciiTheme="minorHAnsi" w:hAnsiTheme="minorHAnsi" w:cs="Arial"/>
          <w:color w:val="000000"/>
          <w:sz w:val="22"/>
          <w:szCs w:val="22"/>
          <w:lang w:val="es-ES_tradnl"/>
        </w:rPr>
        <w:t>, l</w:t>
      </w:r>
      <w:r w:rsidR="00502808" w:rsidRPr="006D18CD">
        <w:rPr>
          <w:rFonts w:asciiTheme="minorHAnsi" w:hAnsiTheme="minorHAnsi" w:cs="Arial"/>
          <w:color w:val="000000"/>
          <w:sz w:val="22"/>
          <w:szCs w:val="22"/>
          <w:lang w:val="es-ES_tradnl"/>
        </w:rPr>
        <w:t>a célula es un conjunto de m</w:t>
      </w:r>
      <w:r w:rsidR="000B50EE" w:rsidRPr="006D18CD">
        <w:rPr>
          <w:rFonts w:asciiTheme="minorHAnsi" w:hAnsiTheme="minorHAnsi" w:cs="Arial"/>
          <w:color w:val="000000"/>
          <w:sz w:val="22"/>
          <w:szCs w:val="22"/>
          <w:lang w:val="es-ES_tradnl"/>
        </w:rPr>
        <w:t>oléculas y organelos que llevan</w:t>
      </w:r>
      <w:r w:rsidR="00502808" w:rsidRPr="006D18CD">
        <w:rPr>
          <w:rFonts w:asciiTheme="minorHAnsi" w:hAnsiTheme="minorHAnsi" w:cs="Arial"/>
          <w:color w:val="000000"/>
          <w:sz w:val="22"/>
          <w:szCs w:val="22"/>
          <w:lang w:val="es-ES_tradnl"/>
        </w:rPr>
        <w:t xml:space="preserve"> a cabo las funciones vitales</w:t>
      </w:r>
      <w:r w:rsidR="000B50EE" w:rsidRPr="006D18CD">
        <w:rPr>
          <w:rFonts w:asciiTheme="minorHAnsi" w:hAnsiTheme="minorHAnsi" w:cs="Arial"/>
          <w:color w:val="000000"/>
          <w:sz w:val="22"/>
          <w:szCs w:val="22"/>
          <w:lang w:val="es-ES_tradnl"/>
        </w:rPr>
        <w:t>.</w:t>
      </w:r>
    </w:p>
    <w:p w:rsidR="000B50EE" w:rsidRPr="006D18CD" w:rsidRDefault="000B50EE" w:rsidP="00502808">
      <w:pPr>
        <w:pStyle w:val="Textoindependiente"/>
        <w:jc w:val="both"/>
        <w:rPr>
          <w:rFonts w:asciiTheme="minorHAnsi" w:hAnsiTheme="minorHAnsi" w:cs="Arial"/>
          <w:color w:val="000000"/>
          <w:sz w:val="22"/>
          <w:szCs w:val="22"/>
          <w:lang w:val="es-ES_tradnl"/>
        </w:rPr>
      </w:pPr>
      <w:r w:rsidRPr="006D18CD">
        <w:rPr>
          <w:rFonts w:asciiTheme="minorHAnsi" w:hAnsiTheme="minorHAnsi" w:cs="Arial"/>
          <w:color w:val="000000"/>
          <w:sz w:val="22"/>
          <w:szCs w:val="22"/>
          <w:lang w:val="es-ES_tradnl"/>
        </w:rPr>
        <w:t>Es la mínima porción de materia con vida, considerado el primer nivel con vida.     En los organismos unicelulares, la célula constituye a un ser vivo.</w:t>
      </w:r>
    </w:p>
    <w:p w:rsidR="000B50EE" w:rsidRPr="006D18CD" w:rsidRDefault="000B50EE" w:rsidP="00502808">
      <w:pPr>
        <w:pStyle w:val="Textoindependiente"/>
        <w:jc w:val="both"/>
        <w:rPr>
          <w:rFonts w:asciiTheme="minorHAnsi" w:hAnsiTheme="minorHAnsi" w:cs="Arial"/>
          <w:color w:val="000000"/>
          <w:sz w:val="22"/>
          <w:szCs w:val="22"/>
          <w:lang w:val="es-ES_tradnl"/>
        </w:rPr>
      </w:pPr>
      <w:r w:rsidRPr="006D18CD">
        <w:rPr>
          <w:rFonts w:asciiTheme="minorHAnsi" w:hAnsiTheme="minorHAnsi" w:cs="Arial"/>
          <w:color w:val="000000"/>
          <w:sz w:val="22"/>
          <w:szCs w:val="22"/>
          <w:lang w:val="es-ES_tradnl"/>
        </w:rPr>
        <w:t>Existen d</w:t>
      </w:r>
      <w:r w:rsidR="0012177C" w:rsidRPr="006D18CD">
        <w:rPr>
          <w:rFonts w:asciiTheme="minorHAnsi" w:hAnsiTheme="minorHAnsi" w:cs="Arial"/>
          <w:color w:val="000000"/>
          <w:sz w:val="22"/>
          <w:szCs w:val="22"/>
          <w:lang w:val="es-ES_tradnl"/>
        </w:rPr>
        <w:t>os tipos de organizaciones celulares,</w:t>
      </w:r>
      <w:r w:rsidRPr="006D18CD">
        <w:rPr>
          <w:rFonts w:asciiTheme="minorHAnsi" w:hAnsiTheme="minorHAnsi" w:cs="Arial"/>
          <w:color w:val="000000"/>
          <w:sz w:val="22"/>
          <w:szCs w:val="22"/>
          <w:lang w:val="es-ES_tradnl"/>
        </w:rPr>
        <w:t xml:space="preserve"> la célula</w:t>
      </w:r>
      <w:r w:rsidR="0012177C" w:rsidRPr="006D18CD">
        <w:rPr>
          <w:rStyle w:val="apple-converted-space"/>
          <w:rFonts w:asciiTheme="minorHAnsi" w:hAnsiTheme="minorHAnsi" w:cs="Arial"/>
          <w:color w:val="000000"/>
          <w:sz w:val="22"/>
          <w:szCs w:val="22"/>
          <w:lang w:val="es-ES_tradnl"/>
        </w:rPr>
        <w:t> </w:t>
      </w:r>
      <w:r w:rsidRPr="006D18CD">
        <w:rPr>
          <w:rFonts w:asciiTheme="minorHAnsi" w:hAnsiTheme="minorHAnsi" w:cs="Arial"/>
          <w:b/>
          <w:bCs/>
          <w:color w:val="000000"/>
          <w:sz w:val="22"/>
          <w:szCs w:val="22"/>
          <w:lang w:val="es-ES_tradnl"/>
        </w:rPr>
        <w:t>e</w:t>
      </w:r>
      <w:r w:rsidR="0012177C" w:rsidRPr="006D18CD">
        <w:rPr>
          <w:rFonts w:asciiTheme="minorHAnsi" w:hAnsiTheme="minorHAnsi" w:cs="Arial"/>
          <w:b/>
          <w:bCs/>
          <w:color w:val="000000"/>
          <w:sz w:val="22"/>
          <w:szCs w:val="22"/>
          <w:lang w:val="es-ES_tradnl"/>
        </w:rPr>
        <w:t>ucariota</w:t>
      </w:r>
      <w:r w:rsidR="0012177C" w:rsidRPr="006D18CD">
        <w:rPr>
          <w:rStyle w:val="apple-converted-space"/>
          <w:rFonts w:asciiTheme="minorHAnsi" w:hAnsiTheme="minorHAnsi" w:cs="Arial"/>
          <w:b/>
          <w:bCs/>
          <w:color w:val="000000"/>
          <w:sz w:val="22"/>
          <w:szCs w:val="22"/>
          <w:lang w:val="es-ES_tradnl"/>
        </w:rPr>
        <w:t> </w:t>
      </w:r>
      <w:r w:rsidRPr="006D18CD">
        <w:rPr>
          <w:rStyle w:val="apple-converted-space"/>
          <w:rFonts w:asciiTheme="minorHAnsi" w:hAnsiTheme="minorHAnsi" w:cs="Arial"/>
          <w:bCs/>
          <w:color w:val="000000"/>
          <w:sz w:val="22"/>
          <w:szCs w:val="22"/>
          <w:lang w:val="es-ES_tradnl"/>
        </w:rPr>
        <w:t xml:space="preserve">que son </w:t>
      </w:r>
      <w:r w:rsidRPr="006D18CD">
        <w:rPr>
          <w:rFonts w:asciiTheme="minorHAnsi" w:hAnsiTheme="minorHAnsi" w:cs="Arial"/>
          <w:color w:val="000000"/>
          <w:sz w:val="22"/>
          <w:szCs w:val="22"/>
          <w:lang w:val="es-ES_tradnl"/>
        </w:rPr>
        <w:t xml:space="preserve">las células animales y </w:t>
      </w:r>
      <w:proofErr w:type="spellStart"/>
      <w:r w:rsidRPr="006D18CD">
        <w:rPr>
          <w:rFonts w:asciiTheme="minorHAnsi" w:hAnsiTheme="minorHAnsi" w:cs="Arial"/>
          <w:color w:val="000000"/>
          <w:sz w:val="22"/>
          <w:szCs w:val="22"/>
          <w:lang w:val="es-ES_tradnl"/>
        </w:rPr>
        <w:t>y</w:t>
      </w:r>
      <w:proofErr w:type="spellEnd"/>
      <w:r w:rsidRPr="006D18CD">
        <w:rPr>
          <w:rFonts w:asciiTheme="minorHAnsi" w:hAnsiTheme="minorHAnsi" w:cs="Arial"/>
          <w:color w:val="000000"/>
          <w:sz w:val="22"/>
          <w:szCs w:val="22"/>
          <w:lang w:val="es-ES_tradnl"/>
        </w:rPr>
        <w:t xml:space="preserve"> las células vegetales</w:t>
      </w:r>
      <w:r w:rsidR="0012177C" w:rsidRPr="006D18CD">
        <w:rPr>
          <w:rFonts w:asciiTheme="minorHAnsi" w:hAnsiTheme="minorHAnsi" w:cs="Arial"/>
          <w:color w:val="000000"/>
          <w:sz w:val="22"/>
          <w:szCs w:val="22"/>
          <w:lang w:val="es-ES_tradnl"/>
        </w:rPr>
        <w:t xml:space="preserve"> y</w:t>
      </w:r>
      <w:r w:rsidR="0012177C" w:rsidRPr="006D18CD">
        <w:rPr>
          <w:rStyle w:val="apple-converted-space"/>
          <w:rFonts w:asciiTheme="minorHAnsi" w:hAnsiTheme="minorHAnsi" w:cs="Arial"/>
          <w:color w:val="000000"/>
          <w:sz w:val="22"/>
          <w:szCs w:val="22"/>
          <w:lang w:val="es-ES_tradnl"/>
        </w:rPr>
        <w:t> </w:t>
      </w:r>
      <w:r w:rsidR="0012177C" w:rsidRPr="006D18CD">
        <w:rPr>
          <w:rFonts w:asciiTheme="minorHAnsi" w:hAnsiTheme="minorHAnsi" w:cs="Arial"/>
          <w:b/>
          <w:bCs/>
          <w:color w:val="000000"/>
          <w:sz w:val="22"/>
          <w:szCs w:val="22"/>
          <w:lang w:val="es-ES_tradnl"/>
        </w:rPr>
        <w:t> </w:t>
      </w:r>
      <w:r w:rsidRPr="006D18CD">
        <w:rPr>
          <w:rFonts w:asciiTheme="minorHAnsi" w:hAnsiTheme="minorHAnsi" w:cs="Arial"/>
          <w:bCs/>
          <w:color w:val="000000"/>
          <w:sz w:val="22"/>
          <w:szCs w:val="22"/>
          <w:lang w:val="es-ES_tradnl"/>
        </w:rPr>
        <w:t xml:space="preserve">la célula </w:t>
      </w:r>
      <w:r w:rsidRPr="006D18CD">
        <w:rPr>
          <w:rFonts w:asciiTheme="minorHAnsi" w:hAnsiTheme="minorHAnsi" w:cs="Arial"/>
          <w:b/>
          <w:bCs/>
          <w:color w:val="000000"/>
          <w:sz w:val="22"/>
          <w:szCs w:val="22"/>
          <w:lang w:val="es-ES_tradnl"/>
        </w:rPr>
        <w:t>p</w:t>
      </w:r>
      <w:r w:rsidR="0012177C" w:rsidRPr="006D18CD">
        <w:rPr>
          <w:rFonts w:asciiTheme="minorHAnsi" w:hAnsiTheme="minorHAnsi" w:cs="Arial"/>
          <w:b/>
          <w:bCs/>
          <w:color w:val="000000"/>
          <w:sz w:val="22"/>
          <w:szCs w:val="22"/>
          <w:lang w:val="es-ES_tradnl"/>
        </w:rPr>
        <w:t>rocariota</w:t>
      </w:r>
      <w:r w:rsidRPr="006D18CD">
        <w:rPr>
          <w:rFonts w:asciiTheme="minorHAnsi" w:hAnsiTheme="minorHAnsi" w:cs="Arial"/>
          <w:b/>
          <w:bCs/>
          <w:color w:val="000000"/>
          <w:sz w:val="22"/>
          <w:szCs w:val="22"/>
          <w:lang w:val="es-ES_tradnl"/>
        </w:rPr>
        <w:t xml:space="preserve"> </w:t>
      </w:r>
      <w:r w:rsidRPr="006D18CD">
        <w:rPr>
          <w:rFonts w:asciiTheme="minorHAnsi" w:hAnsiTheme="minorHAnsi" w:cs="Arial"/>
          <w:color w:val="000000"/>
          <w:sz w:val="22"/>
          <w:szCs w:val="22"/>
          <w:lang w:val="es-ES_tradnl"/>
        </w:rPr>
        <w:t>como las bacteria</w:t>
      </w:r>
      <w:r w:rsidR="0012177C" w:rsidRPr="006D18CD">
        <w:rPr>
          <w:rFonts w:asciiTheme="minorHAnsi" w:hAnsiTheme="minorHAnsi" w:cs="Arial"/>
          <w:color w:val="000000"/>
          <w:sz w:val="22"/>
          <w:szCs w:val="22"/>
          <w:lang w:val="es-ES_tradnl"/>
        </w:rPr>
        <w:t xml:space="preserve">. </w:t>
      </w:r>
      <w:r w:rsidRPr="006D18CD">
        <w:rPr>
          <w:rFonts w:asciiTheme="minorHAnsi" w:hAnsiTheme="minorHAnsi" w:cs="Arial"/>
          <w:color w:val="000000"/>
          <w:sz w:val="22"/>
          <w:szCs w:val="22"/>
          <w:lang w:val="es-ES_tradnl"/>
        </w:rPr>
        <w:t xml:space="preserve">    </w:t>
      </w:r>
    </w:p>
    <w:p w:rsidR="0012177C" w:rsidRDefault="00800230" w:rsidP="00502808">
      <w:pPr>
        <w:pStyle w:val="Textoindependiente"/>
        <w:jc w:val="both"/>
        <w:rPr>
          <w:rFonts w:asciiTheme="minorHAnsi" w:hAnsiTheme="minorHAnsi" w:cs="Arial"/>
          <w:color w:val="000000"/>
          <w:sz w:val="22"/>
          <w:szCs w:val="22"/>
          <w:lang w:val="es-ES_tradnl"/>
        </w:rPr>
      </w:pPr>
      <w:r>
        <w:rPr>
          <w:rFonts w:asciiTheme="minorHAnsi" w:hAnsiTheme="minorHAnsi" w:cs="Arial"/>
          <w:noProof/>
          <w:color w:val="000000"/>
          <w:sz w:val="22"/>
          <w:szCs w:val="22"/>
        </w:rPr>
        <w:drawing>
          <wp:anchor distT="0" distB="0" distL="114300" distR="114300" simplePos="0" relativeHeight="251662336" behindDoc="0" locked="0" layoutInCell="1" allowOverlap="1">
            <wp:simplePos x="0" y="0"/>
            <wp:positionH relativeFrom="column">
              <wp:posOffset>529590</wp:posOffset>
            </wp:positionH>
            <wp:positionV relativeFrom="paragraph">
              <wp:posOffset>1052830</wp:posOffset>
            </wp:positionV>
            <wp:extent cx="4324350" cy="2581275"/>
            <wp:effectExtent l="19050" t="0" r="0" b="0"/>
            <wp:wrapTopAndBottom/>
            <wp:docPr id="16" name="Imagen 16" descr="http://ies.rosachacel.colmenarviejo.educa.madrid.org/celulas/wp-content/uploads/cl-animal-y-veg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es.rosachacel.colmenarviejo.educa.madrid.org/celulas/wp-content/uploads/cl-animal-y-vegetal.jpg"/>
                    <pic:cNvPicPr>
                      <a:picLocks noChangeAspect="1" noChangeArrowheads="1"/>
                    </pic:cNvPicPr>
                  </pic:nvPicPr>
                  <pic:blipFill>
                    <a:blip r:embed="rId9" cstate="print"/>
                    <a:srcRect/>
                    <a:stretch>
                      <a:fillRect/>
                    </a:stretch>
                  </pic:blipFill>
                  <pic:spPr bwMode="auto">
                    <a:xfrm>
                      <a:off x="0" y="0"/>
                      <a:ext cx="4324350" cy="2581275"/>
                    </a:xfrm>
                    <a:prstGeom prst="rect">
                      <a:avLst/>
                    </a:prstGeom>
                    <a:noFill/>
                    <a:ln w="9525">
                      <a:noFill/>
                      <a:miter lim="800000"/>
                      <a:headEnd/>
                      <a:tailEnd/>
                    </a:ln>
                  </pic:spPr>
                </pic:pic>
              </a:graphicData>
            </a:graphic>
          </wp:anchor>
        </w:drawing>
      </w:r>
      <w:r w:rsidR="000B50EE" w:rsidRPr="006D18CD">
        <w:rPr>
          <w:rFonts w:asciiTheme="minorHAnsi" w:hAnsiTheme="minorHAnsi" w:cs="Arial"/>
          <w:color w:val="000000"/>
          <w:sz w:val="22"/>
          <w:szCs w:val="22"/>
          <w:lang w:val="es-ES_tradnl"/>
        </w:rPr>
        <w:t xml:space="preserve"> Los organismos unicelulares por ejemplo</w:t>
      </w:r>
      <w:r w:rsidR="0012177C" w:rsidRPr="006D18CD">
        <w:rPr>
          <w:rFonts w:asciiTheme="minorHAnsi" w:hAnsiTheme="minorHAnsi" w:cs="Arial"/>
          <w:color w:val="000000"/>
          <w:sz w:val="22"/>
          <w:szCs w:val="22"/>
          <w:lang w:val="es-ES_tradnl"/>
        </w:rPr>
        <w:t xml:space="preserve"> </w:t>
      </w:r>
      <w:r w:rsidR="000B50EE" w:rsidRPr="006D18CD">
        <w:rPr>
          <w:rFonts w:asciiTheme="minorHAnsi" w:hAnsiTheme="minorHAnsi" w:cs="Arial"/>
          <w:color w:val="000000"/>
          <w:sz w:val="22"/>
          <w:szCs w:val="22"/>
          <w:lang w:val="es-ES_tradnl"/>
        </w:rPr>
        <w:t>los protozoos</w:t>
      </w:r>
      <w:r w:rsidR="0012177C" w:rsidRPr="006D18CD">
        <w:rPr>
          <w:rFonts w:asciiTheme="minorHAnsi" w:hAnsiTheme="minorHAnsi" w:cs="Arial"/>
          <w:color w:val="000000"/>
          <w:sz w:val="22"/>
          <w:szCs w:val="22"/>
          <w:lang w:val="es-ES_tradnl"/>
        </w:rPr>
        <w:t xml:space="preserve"> viven con perfecta autonomía en el medio, pero en ocasiones nos podemos encontrar agrupaciones de células,</w:t>
      </w:r>
      <w:r w:rsidR="0012177C" w:rsidRPr="006D18CD">
        <w:rPr>
          <w:rStyle w:val="apple-converted-space"/>
          <w:rFonts w:asciiTheme="minorHAnsi" w:hAnsiTheme="minorHAnsi" w:cs="Arial"/>
          <w:color w:val="000000"/>
          <w:sz w:val="22"/>
          <w:szCs w:val="22"/>
          <w:lang w:val="es-ES_tradnl"/>
        </w:rPr>
        <w:t> </w:t>
      </w:r>
      <w:r w:rsidR="0012177C" w:rsidRPr="006D18CD">
        <w:rPr>
          <w:rFonts w:asciiTheme="minorHAnsi" w:hAnsiTheme="minorHAnsi" w:cs="Arial"/>
          <w:b/>
          <w:bCs/>
          <w:color w:val="000000"/>
          <w:sz w:val="22"/>
          <w:szCs w:val="22"/>
          <w:lang w:val="es-ES_tradnl"/>
        </w:rPr>
        <w:t>las colonias</w:t>
      </w:r>
      <w:r w:rsidR="0012177C" w:rsidRPr="006D18CD">
        <w:rPr>
          <w:rFonts w:asciiTheme="minorHAnsi" w:hAnsiTheme="minorHAnsi" w:cs="Arial"/>
          <w:color w:val="000000"/>
          <w:sz w:val="22"/>
          <w:szCs w:val="22"/>
          <w:lang w:val="es-ES_tradnl"/>
        </w:rPr>
        <w:t xml:space="preserve">, que no podemos considerar como seres pluricelulares </w:t>
      </w:r>
      <w:r w:rsidR="000B50EE" w:rsidRPr="006D18CD">
        <w:rPr>
          <w:rFonts w:asciiTheme="minorHAnsi" w:hAnsiTheme="minorHAnsi" w:cs="Arial"/>
          <w:color w:val="000000"/>
          <w:sz w:val="22"/>
          <w:szCs w:val="22"/>
          <w:lang w:val="es-ES_tradnl"/>
        </w:rPr>
        <w:t>porque</w:t>
      </w:r>
      <w:r w:rsidR="0012177C" w:rsidRPr="006D18CD">
        <w:rPr>
          <w:rFonts w:asciiTheme="minorHAnsi" w:hAnsiTheme="minorHAnsi" w:cs="Arial"/>
          <w:color w:val="000000"/>
          <w:sz w:val="22"/>
          <w:szCs w:val="22"/>
          <w:lang w:val="es-ES_tradnl"/>
        </w:rPr>
        <w:t xml:space="preserve"> a pesar de estar formados por miles de células cada una vive como un ser independiente.</w:t>
      </w:r>
    </w:p>
    <w:p w:rsidR="00800230" w:rsidRDefault="00800230" w:rsidP="00502808">
      <w:pPr>
        <w:pStyle w:val="Textoindependiente"/>
        <w:jc w:val="both"/>
        <w:rPr>
          <w:rFonts w:asciiTheme="minorHAnsi" w:hAnsiTheme="minorHAnsi" w:cs="Arial"/>
          <w:color w:val="000000"/>
          <w:sz w:val="22"/>
          <w:szCs w:val="22"/>
          <w:lang w:val="es-ES_tradnl"/>
        </w:rPr>
      </w:pPr>
    </w:p>
    <w:p w:rsidR="000B50EE" w:rsidRPr="006D18CD" w:rsidRDefault="0012177C" w:rsidP="000B50EE">
      <w:pPr>
        <w:pStyle w:val="Textoindependiente"/>
        <w:jc w:val="both"/>
        <w:rPr>
          <w:rFonts w:asciiTheme="minorHAnsi" w:hAnsiTheme="minorHAnsi"/>
          <w:color w:val="000000"/>
          <w:sz w:val="22"/>
          <w:szCs w:val="22"/>
        </w:rPr>
      </w:pPr>
      <w:r w:rsidRPr="006D18CD">
        <w:rPr>
          <w:rFonts w:asciiTheme="minorHAnsi" w:hAnsiTheme="minorHAnsi" w:cs="Arial"/>
          <w:b/>
          <w:bCs/>
          <w:color w:val="000000"/>
          <w:sz w:val="22"/>
          <w:szCs w:val="22"/>
          <w:lang w:val="es-ES_tradnl"/>
        </w:rPr>
        <w:lastRenderedPageBreak/>
        <w:t>Nivel pluricelular:</w:t>
      </w:r>
      <w:r w:rsidRPr="006D18CD">
        <w:rPr>
          <w:rStyle w:val="apple-converted-space"/>
          <w:rFonts w:asciiTheme="minorHAnsi" w:hAnsiTheme="minorHAnsi" w:cs="Arial"/>
          <w:b/>
          <w:bCs/>
          <w:color w:val="000000"/>
          <w:sz w:val="22"/>
          <w:szCs w:val="22"/>
          <w:lang w:val="es-ES_tradnl"/>
        </w:rPr>
        <w:t> </w:t>
      </w:r>
      <w:r w:rsidRPr="006D18CD">
        <w:rPr>
          <w:rFonts w:asciiTheme="minorHAnsi" w:hAnsiTheme="minorHAnsi" w:cs="Arial"/>
          <w:color w:val="000000"/>
          <w:sz w:val="22"/>
          <w:szCs w:val="22"/>
          <w:lang w:val="es-ES_tradnl"/>
        </w:rPr>
        <w:t>constituido por aquellos seres formados por más de una célula. Surge de la diferenciación y especialización celular. En él encontramos di</w:t>
      </w:r>
      <w:r w:rsidR="000B50EE" w:rsidRPr="006D18CD">
        <w:rPr>
          <w:rFonts w:asciiTheme="minorHAnsi" w:hAnsiTheme="minorHAnsi" w:cs="Arial"/>
          <w:color w:val="000000"/>
          <w:sz w:val="22"/>
          <w:szCs w:val="22"/>
          <w:lang w:val="es-ES_tradnl"/>
        </w:rPr>
        <w:t xml:space="preserve">stintos niveles de complejidad los cuales son: </w:t>
      </w:r>
      <w:r w:rsidRPr="006D18CD">
        <w:rPr>
          <w:rFonts w:asciiTheme="minorHAnsi" w:hAnsiTheme="minorHAnsi" w:cs="Arial"/>
          <w:color w:val="000000"/>
          <w:sz w:val="22"/>
          <w:szCs w:val="22"/>
          <w:lang w:val="es-ES_tradnl"/>
        </w:rPr>
        <w:t>tejidos, órganos, sistemas y aparatos.</w:t>
      </w:r>
    </w:p>
    <w:p w:rsidR="000B50EE" w:rsidRDefault="00800230" w:rsidP="000B50EE">
      <w:pPr>
        <w:pStyle w:val="Textoindependiente"/>
        <w:jc w:val="both"/>
      </w:pPr>
      <w:r>
        <w:rPr>
          <w:rFonts w:asciiTheme="minorHAnsi" w:hAnsiTheme="minorHAnsi" w:cs="Arial"/>
          <w:b/>
          <w:noProof/>
          <w:color w:val="000000"/>
          <w:sz w:val="22"/>
          <w:szCs w:val="22"/>
        </w:rPr>
        <w:drawing>
          <wp:anchor distT="0" distB="0" distL="114300" distR="114300" simplePos="0" relativeHeight="251663360" behindDoc="0" locked="0" layoutInCell="1" allowOverlap="1">
            <wp:simplePos x="0" y="0"/>
            <wp:positionH relativeFrom="column">
              <wp:posOffset>1434465</wp:posOffset>
            </wp:positionH>
            <wp:positionV relativeFrom="paragraph">
              <wp:posOffset>544195</wp:posOffset>
            </wp:positionV>
            <wp:extent cx="2933700" cy="2209800"/>
            <wp:effectExtent l="19050" t="0" r="0" b="0"/>
            <wp:wrapTopAndBottom/>
            <wp:docPr id="19" name="Imagen 19" descr="http://www.monografias.com/trabajos93/tejidos-fundamentales-del-cuerpo-humano/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ografias.com/trabajos93/tejidos-fundamentales-del-cuerpo-humano/image004.jpg"/>
                    <pic:cNvPicPr>
                      <a:picLocks noChangeAspect="1" noChangeArrowheads="1"/>
                    </pic:cNvPicPr>
                  </pic:nvPicPr>
                  <pic:blipFill>
                    <a:blip r:embed="rId10" cstate="print"/>
                    <a:srcRect/>
                    <a:stretch>
                      <a:fillRect/>
                    </a:stretch>
                  </pic:blipFill>
                  <pic:spPr bwMode="auto">
                    <a:xfrm>
                      <a:off x="0" y="0"/>
                      <a:ext cx="2933700" cy="2209800"/>
                    </a:xfrm>
                    <a:prstGeom prst="rect">
                      <a:avLst/>
                    </a:prstGeom>
                    <a:noFill/>
                    <a:ln w="9525">
                      <a:noFill/>
                      <a:miter lim="800000"/>
                      <a:headEnd/>
                      <a:tailEnd/>
                    </a:ln>
                  </pic:spPr>
                </pic:pic>
              </a:graphicData>
            </a:graphic>
          </wp:anchor>
        </w:drawing>
      </w:r>
      <w:r w:rsidR="000B50EE" w:rsidRPr="006D18CD">
        <w:rPr>
          <w:rFonts w:asciiTheme="minorHAnsi" w:hAnsiTheme="minorHAnsi" w:cs="Arial"/>
          <w:b/>
          <w:color w:val="000000"/>
          <w:sz w:val="22"/>
          <w:szCs w:val="22"/>
        </w:rPr>
        <w:t>Tejidos</w:t>
      </w:r>
      <w:r w:rsidR="000B50EE" w:rsidRPr="006D18CD">
        <w:rPr>
          <w:rFonts w:asciiTheme="minorHAnsi" w:hAnsiTheme="minorHAnsi" w:cs="Arial"/>
          <w:color w:val="000000"/>
          <w:sz w:val="22"/>
          <w:szCs w:val="22"/>
        </w:rPr>
        <w:t xml:space="preserve">: </w:t>
      </w:r>
      <w:r w:rsidR="0012177C" w:rsidRPr="006D18CD">
        <w:rPr>
          <w:rFonts w:asciiTheme="minorHAnsi" w:hAnsiTheme="minorHAnsi" w:cs="Arial"/>
          <w:color w:val="000000"/>
          <w:sz w:val="22"/>
          <w:szCs w:val="22"/>
          <w:lang w:val="es-ES_tradnl"/>
        </w:rPr>
        <w:t>son conjuntos de células de origen y forma parecida que realizan las mismas funciones,</w:t>
      </w:r>
      <w:r w:rsidR="000B50EE" w:rsidRPr="006D18CD">
        <w:rPr>
          <w:rFonts w:asciiTheme="minorHAnsi" w:hAnsiTheme="minorHAnsi" w:cs="Arial"/>
          <w:color w:val="000000"/>
          <w:sz w:val="22"/>
          <w:szCs w:val="22"/>
          <w:lang w:val="es-ES_tradnl"/>
        </w:rPr>
        <w:t xml:space="preserve"> por ejemplo: el tejido óseo, el tejido muscular, el tejido cartilaginoso.</w:t>
      </w:r>
      <w:r w:rsidRPr="00800230">
        <w:t xml:space="preserve"> </w:t>
      </w:r>
    </w:p>
    <w:p w:rsidR="00800230" w:rsidRPr="006D18CD" w:rsidRDefault="00800230" w:rsidP="000B50EE">
      <w:pPr>
        <w:pStyle w:val="Textoindependiente"/>
        <w:jc w:val="both"/>
        <w:rPr>
          <w:rFonts w:asciiTheme="minorHAnsi" w:hAnsiTheme="minorHAnsi" w:cs="Arial"/>
          <w:color w:val="000000"/>
          <w:sz w:val="22"/>
          <w:szCs w:val="22"/>
          <w:lang w:val="es-ES_tradnl"/>
        </w:rPr>
      </w:pPr>
    </w:p>
    <w:p w:rsidR="0012177C" w:rsidRPr="006D18CD" w:rsidRDefault="000B50EE" w:rsidP="000B50EE">
      <w:pPr>
        <w:pStyle w:val="Textoindependiente"/>
        <w:spacing w:before="0" w:beforeAutospacing="0" w:after="0" w:afterAutospacing="0"/>
        <w:jc w:val="both"/>
        <w:rPr>
          <w:rFonts w:asciiTheme="minorHAnsi" w:hAnsiTheme="minorHAnsi" w:cs="Arial"/>
          <w:color w:val="000000"/>
          <w:sz w:val="22"/>
          <w:szCs w:val="22"/>
          <w:lang w:val="es-ES_tradnl"/>
        </w:rPr>
      </w:pPr>
      <w:r w:rsidRPr="006D18CD">
        <w:rPr>
          <w:rFonts w:asciiTheme="minorHAnsi" w:hAnsiTheme="minorHAnsi" w:cs="Arial"/>
          <w:b/>
          <w:bCs/>
          <w:color w:val="000000"/>
          <w:sz w:val="22"/>
          <w:szCs w:val="22"/>
          <w:lang w:val="es-ES_tradnl"/>
        </w:rPr>
        <w:t>Ó</w:t>
      </w:r>
      <w:r w:rsidR="0012177C" w:rsidRPr="006D18CD">
        <w:rPr>
          <w:rFonts w:asciiTheme="minorHAnsi" w:hAnsiTheme="minorHAnsi" w:cs="Arial"/>
          <w:b/>
          <w:bCs/>
          <w:color w:val="000000"/>
          <w:sz w:val="22"/>
          <w:szCs w:val="22"/>
          <w:lang w:val="es-ES_tradnl"/>
        </w:rPr>
        <w:t>rganos</w:t>
      </w:r>
      <w:r w:rsidRPr="006D18CD">
        <w:rPr>
          <w:rFonts w:asciiTheme="minorHAnsi" w:hAnsiTheme="minorHAnsi" w:cs="Arial"/>
          <w:b/>
          <w:bCs/>
          <w:color w:val="000000"/>
          <w:sz w:val="22"/>
          <w:szCs w:val="22"/>
          <w:lang w:val="es-ES_tradnl"/>
        </w:rPr>
        <w:t>:</w:t>
      </w:r>
      <w:r w:rsidR="0012177C" w:rsidRPr="006D18CD">
        <w:rPr>
          <w:rStyle w:val="apple-converted-space"/>
          <w:rFonts w:asciiTheme="minorHAnsi" w:hAnsiTheme="minorHAnsi" w:cs="Arial"/>
          <w:color w:val="000000"/>
          <w:sz w:val="22"/>
          <w:szCs w:val="22"/>
          <w:lang w:val="es-ES_tradnl"/>
        </w:rPr>
        <w:t> </w:t>
      </w:r>
      <w:r w:rsidRPr="006D18CD">
        <w:rPr>
          <w:rFonts w:asciiTheme="minorHAnsi" w:hAnsiTheme="minorHAnsi" w:cs="Arial"/>
          <w:color w:val="000000"/>
          <w:sz w:val="22"/>
          <w:szCs w:val="22"/>
          <w:lang w:val="es-ES_tradnl"/>
        </w:rPr>
        <w:t>estructura formada por la organización de diferentes tejidos que cumplen una función en particular</w:t>
      </w:r>
      <w:r w:rsidR="0012177C" w:rsidRPr="006D18CD">
        <w:rPr>
          <w:rFonts w:asciiTheme="minorHAnsi" w:hAnsiTheme="minorHAnsi" w:cs="Arial"/>
          <w:color w:val="000000"/>
          <w:sz w:val="22"/>
          <w:szCs w:val="22"/>
          <w:lang w:val="es-ES_tradnl"/>
        </w:rPr>
        <w:t>.</w:t>
      </w:r>
    </w:p>
    <w:p w:rsidR="000B50EE" w:rsidRDefault="000B50EE" w:rsidP="000B50EE">
      <w:pPr>
        <w:pStyle w:val="Textoindependiente"/>
        <w:spacing w:before="0" w:beforeAutospacing="0" w:after="0" w:afterAutospacing="0"/>
        <w:jc w:val="both"/>
        <w:rPr>
          <w:rFonts w:asciiTheme="minorHAnsi" w:hAnsiTheme="minorHAnsi"/>
          <w:color w:val="000000"/>
          <w:sz w:val="22"/>
          <w:szCs w:val="22"/>
        </w:rPr>
      </w:pPr>
      <w:r w:rsidRPr="006D18CD">
        <w:rPr>
          <w:rFonts w:asciiTheme="minorHAnsi" w:hAnsiTheme="minorHAnsi"/>
          <w:color w:val="000000"/>
          <w:sz w:val="22"/>
          <w:szCs w:val="22"/>
        </w:rPr>
        <w:t>Por ejemplo: el cerebro, el corazón, el estomago, los pulmones etc.</w:t>
      </w:r>
    </w:p>
    <w:p w:rsidR="00800230" w:rsidRDefault="00800230" w:rsidP="000B50EE">
      <w:pPr>
        <w:pStyle w:val="Textoindependiente"/>
        <w:spacing w:before="0" w:beforeAutospacing="0" w:after="0" w:afterAutospacing="0"/>
        <w:jc w:val="both"/>
        <w:rPr>
          <w:rFonts w:asciiTheme="minorHAnsi" w:hAnsiTheme="minorHAnsi"/>
          <w:color w:val="000000"/>
          <w:sz w:val="22"/>
          <w:szCs w:val="22"/>
        </w:rPr>
      </w:pPr>
    </w:p>
    <w:p w:rsidR="00800230" w:rsidRDefault="00800230" w:rsidP="000B50EE">
      <w:pPr>
        <w:pStyle w:val="Textoindependiente"/>
        <w:spacing w:before="0" w:beforeAutospacing="0" w:after="0" w:afterAutospacing="0"/>
        <w:jc w:val="both"/>
        <w:rPr>
          <w:rFonts w:asciiTheme="minorHAnsi" w:hAnsiTheme="minorHAnsi"/>
          <w:color w:val="000000"/>
          <w:sz w:val="22"/>
          <w:szCs w:val="22"/>
        </w:rPr>
      </w:pPr>
    </w:p>
    <w:p w:rsidR="00800230" w:rsidRDefault="00800230" w:rsidP="000B50EE">
      <w:pPr>
        <w:pStyle w:val="Textoindependiente"/>
        <w:spacing w:before="0" w:beforeAutospacing="0" w:after="0" w:afterAutospacing="0"/>
        <w:jc w:val="both"/>
        <w:rPr>
          <w:rFonts w:asciiTheme="minorHAnsi" w:hAnsiTheme="minorHAnsi"/>
          <w:color w:val="000000"/>
          <w:sz w:val="22"/>
          <w:szCs w:val="22"/>
        </w:rPr>
      </w:pPr>
    </w:p>
    <w:p w:rsidR="00800230" w:rsidRPr="006D18CD" w:rsidRDefault="00800230" w:rsidP="000B50EE">
      <w:pPr>
        <w:pStyle w:val="Textoindependiente"/>
        <w:spacing w:before="0" w:beforeAutospacing="0" w:after="0" w:afterAutospacing="0"/>
        <w:jc w:val="both"/>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664384" behindDoc="0" locked="0" layoutInCell="1" allowOverlap="1">
            <wp:simplePos x="0" y="0"/>
            <wp:positionH relativeFrom="column">
              <wp:posOffset>1558290</wp:posOffset>
            </wp:positionH>
            <wp:positionV relativeFrom="paragraph">
              <wp:posOffset>7620</wp:posOffset>
            </wp:positionV>
            <wp:extent cx="2886075" cy="2886075"/>
            <wp:effectExtent l="19050" t="0" r="9525" b="0"/>
            <wp:wrapTopAndBottom/>
            <wp:docPr id="22" name="Imagen 22" descr="http://us.123rf.com/400wm/400/400/diagon/diagon0912/diagon091200005/6029537-ilustraciones-de-los-organos-internos-hum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s.123rf.com/400wm/400/400/diagon/diagon0912/diagon091200005/6029537-ilustraciones-de-los-organos-internos-humanas.jpg"/>
                    <pic:cNvPicPr>
                      <a:picLocks noChangeAspect="1" noChangeArrowheads="1"/>
                    </pic:cNvPicPr>
                  </pic:nvPicPr>
                  <pic:blipFill>
                    <a:blip r:embed="rId11" cstate="print"/>
                    <a:srcRect/>
                    <a:stretch>
                      <a:fillRect/>
                    </a:stretch>
                  </pic:blipFill>
                  <pic:spPr bwMode="auto">
                    <a:xfrm>
                      <a:off x="0" y="0"/>
                      <a:ext cx="2886075" cy="2886075"/>
                    </a:xfrm>
                    <a:prstGeom prst="rect">
                      <a:avLst/>
                    </a:prstGeom>
                    <a:noFill/>
                    <a:ln w="9525">
                      <a:noFill/>
                      <a:miter lim="800000"/>
                      <a:headEnd/>
                      <a:tailEnd/>
                    </a:ln>
                  </pic:spPr>
                </pic:pic>
              </a:graphicData>
            </a:graphic>
          </wp:anchor>
        </w:drawing>
      </w:r>
    </w:p>
    <w:p w:rsidR="00800230" w:rsidRDefault="00800230" w:rsidP="000B50EE">
      <w:pPr>
        <w:pStyle w:val="Textoindependiente"/>
        <w:spacing w:before="0" w:beforeAutospacing="0" w:after="0" w:afterAutospacing="0"/>
        <w:jc w:val="both"/>
        <w:rPr>
          <w:rFonts w:asciiTheme="minorHAnsi" w:hAnsiTheme="minorHAnsi"/>
          <w:color w:val="000000"/>
          <w:sz w:val="22"/>
          <w:szCs w:val="22"/>
        </w:rPr>
      </w:pPr>
    </w:p>
    <w:p w:rsidR="000B50EE" w:rsidRDefault="000B50EE" w:rsidP="000B50EE">
      <w:pPr>
        <w:pStyle w:val="Textoindependiente"/>
        <w:spacing w:before="0" w:beforeAutospacing="0" w:after="0" w:afterAutospacing="0"/>
        <w:jc w:val="both"/>
        <w:rPr>
          <w:rFonts w:asciiTheme="minorHAnsi" w:hAnsiTheme="minorHAnsi" w:cs="Arial"/>
          <w:color w:val="000000"/>
          <w:sz w:val="22"/>
          <w:szCs w:val="22"/>
          <w:lang w:val="es-ES_tradnl"/>
        </w:rPr>
      </w:pPr>
      <w:r w:rsidRPr="006D18CD">
        <w:rPr>
          <w:rFonts w:asciiTheme="minorHAnsi" w:hAnsiTheme="minorHAnsi"/>
          <w:b/>
          <w:color w:val="000000"/>
          <w:sz w:val="22"/>
          <w:szCs w:val="22"/>
        </w:rPr>
        <w:lastRenderedPageBreak/>
        <w:t xml:space="preserve">Sistema: </w:t>
      </w:r>
      <w:r w:rsidR="0012177C" w:rsidRPr="006D18CD">
        <w:rPr>
          <w:rFonts w:asciiTheme="minorHAnsi" w:hAnsiTheme="minorHAnsi" w:cs="Arial"/>
          <w:color w:val="000000"/>
          <w:sz w:val="22"/>
          <w:szCs w:val="22"/>
          <w:lang w:val="es-ES_tradnl"/>
        </w:rPr>
        <w:t xml:space="preserve">son conjuntos de órganos parecidos, al estar constituidos por los mismos tejidos, pero que realizan actos completamente independientes. </w:t>
      </w:r>
      <w:r w:rsidRPr="006D18CD">
        <w:rPr>
          <w:rFonts w:asciiTheme="minorHAnsi" w:hAnsiTheme="minorHAnsi" w:cs="Arial"/>
          <w:color w:val="000000"/>
          <w:sz w:val="22"/>
          <w:szCs w:val="22"/>
          <w:lang w:val="es-ES_tradnl"/>
        </w:rPr>
        <w:t>Por ejemplo el sistema circulatorio.</w:t>
      </w:r>
    </w:p>
    <w:p w:rsidR="00800230" w:rsidRPr="006D18CD" w:rsidRDefault="00800230" w:rsidP="000B50EE">
      <w:pPr>
        <w:pStyle w:val="Textoindependiente"/>
        <w:spacing w:before="0" w:beforeAutospacing="0" w:after="0" w:afterAutospacing="0"/>
        <w:jc w:val="both"/>
        <w:rPr>
          <w:rFonts w:asciiTheme="minorHAnsi" w:hAnsiTheme="minorHAnsi"/>
          <w:b/>
          <w:color w:val="000000"/>
          <w:sz w:val="22"/>
          <w:szCs w:val="22"/>
        </w:rPr>
      </w:pPr>
    </w:p>
    <w:p w:rsidR="0012177C" w:rsidRDefault="00800230" w:rsidP="000B50EE">
      <w:pPr>
        <w:pStyle w:val="Textoindependiente"/>
        <w:spacing w:before="0" w:beforeAutospacing="0"/>
        <w:jc w:val="both"/>
        <w:rPr>
          <w:rFonts w:asciiTheme="minorHAnsi" w:hAnsiTheme="minorHAnsi" w:cs="Arial"/>
          <w:color w:val="000000"/>
          <w:sz w:val="22"/>
          <w:szCs w:val="22"/>
          <w:lang w:val="es-ES_tradnl"/>
        </w:rPr>
      </w:pPr>
      <w:r>
        <w:rPr>
          <w:rFonts w:asciiTheme="minorHAnsi" w:hAnsiTheme="minorHAnsi" w:cs="Arial"/>
          <w:noProof/>
          <w:color w:val="000000"/>
          <w:sz w:val="22"/>
          <w:szCs w:val="22"/>
        </w:rPr>
        <w:drawing>
          <wp:anchor distT="0" distB="0" distL="114300" distR="114300" simplePos="0" relativeHeight="251665408" behindDoc="0" locked="0" layoutInCell="1" allowOverlap="1">
            <wp:simplePos x="0" y="0"/>
            <wp:positionH relativeFrom="column">
              <wp:posOffset>739140</wp:posOffset>
            </wp:positionH>
            <wp:positionV relativeFrom="paragraph">
              <wp:posOffset>693420</wp:posOffset>
            </wp:positionV>
            <wp:extent cx="4448175" cy="3552825"/>
            <wp:effectExtent l="19050" t="0" r="9525" b="0"/>
            <wp:wrapTopAndBottom/>
            <wp:docPr id="25" name="Imagen 25" descr="http://www.profesorenlinea.cl/imagenciencias/organismo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fesorenlinea.cl/imagenciencias/organismo04.png"/>
                    <pic:cNvPicPr>
                      <a:picLocks noChangeAspect="1" noChangeArrowheads="1"/>
                    </pic:cNvPicPr>
                  </pic:nvPicPr>
                  <pic:blipFill>
                    <a:blip r:embed="rId12" cstate="print"/>
                    <a:srcRect/>
                    <a:stretch>
                      <a:fillRect/>
                    </a:stretch>
                  </pic:blipFill>
                  <pic:spPr bwMode="auto">
                    <a:xfrm>
                      <a:off x="0" y="0"/>
                      <a:ext cx="4448175" cy="3552825"/>
                    </a:xfrm>
                    <a:prstGeom prst="rect">
                      <a:avLst/>
                    </a:prstGeom>
                    <a:noFill/>
                    <a:ln w="9525">
                      <a:noFill/>
                      <a:miter lim="800000"/>
                      <a:headEnd/>
                      <a:tailEnd/>
                    </a:ln>
                  </pic:spPr>
                </pic:pic>
              </a:graphicData>
            </a:graphic>
          </wp:anchor>
        </w:drawing>
      </w:r>
      <w:r w:rsidR="0012177C" w:rsidRPr="006D18CD">
        <w:rPr>
          <w:rFonts w:asciiTheme="minorHAnsi" w:hAnsiTheme="minorHAnsi" w:cs="Arial"/>
          <w:color w:val="000000"/>
          <w:sz w:val="22"/>
          <w:szCs w:val="22"/>
          <w:lang w:val="es-ES_tradnl"/>
        </w:rPr>
        <w:t>Los</w:t>
      </w:r>
      <w:r w:rsidR="0012177C" w:rsidRPr="006D18CD">
        <w:rPr>
          <w:rStyle w:val="apple-converted-space"/>
          <w:rFonts w:asciiTheme="minorHAnsi" w:hAnsiTheme="minorHAnsi" w:cs="Arial"/>
          <w:color w:val="000000"/>
          <w:sz w:val="22"/>
          <w:szCs w:val="22"/>
          <w:lang w:val="es-ES_tradnl"/>
        </w:rPr>
        <w:t> </w:t>
      </w:r>
      <w:r w:rsidR="0012177C" w:rsidRPr="006D18CD">
        <w:rPr>
          <w:rFonts w:asciiTheme="minorHAnsi" w:hAnsiTheme="minorHAnsi" w:cs="Arial"/>
          <w:b/>
          <w:bCs/>
          <w:color w:val="000000"/>
          <w:sz w:val="22"/>
          <w:szCs w:val="22"/>
          <w:lang w:val="es-ES_tradnl"/>
        </w:rPr>
        <w:t>aparatos</w:t>
      </w:r>
      <w:r w:rsidR="0012177C" w:rsidRPr="006D18CD">
        <w:rPr>
          <w:rStyle w:val="apple-converted-space"/>
          <w:rFonts w:asciiTheme="minorHAnsi" w:hAnsiTheme="minorHAnsi" w:cs="Arial"/>
          <w:b/>
          <w:bCs/>
          <w:color w:val="000000"/>
          <w:sz w:val="22"/>
          <w:szCs w:val="22"/>
          <w:lang w:val="es-ES_tradnl"/>
        </w:rPr>
        <w:t> </w:t>
      </w:r>
      <w:r w:rsidR="0012177C" w:rsidRPr="006D18CD">
        <w:rPr>
          <w:rFonts w:asciiTheme="minorHAnsi" w:hAnsiTheme="minorHAnsi" w:cs="Arial"/>
          <w:color w:val="000000"/>
          <w:sz w:val="22"/>
          <w:szCs w:val="22"/>
          <w:lang w:val="es-ES_tradnl"/>
        </w:rPr>
        <w:t>formados por órganos que pueden ser muy diferentes entre sí</w:t>
      </w:r>
      <w:r w:rsidR="000B50EE" w:rsidRPr="006D18CD">
        <w:rPr>
          <w:rFonts w:asciiTheme="minorHAnsi" w:hAnsiTheme="minorHAnsi" w:cs="Arial"/>
          <w:color w:val="000000"/>
          <w:sz w:val="22"/>
          <w:szCs w:val="22"/>
          <w:lang w:val="es-ES_tradnl"/>
        </w:rPr>
        <w:t xml:space="preserve">, como el aparato digestivo que está formado por  </w:t>
      </w:r>
      <w:r w:rsidR="0012177C" w:rsidRPr="006D18CD">
        <w:rPr>
          <w:rFonts w:asciiTheme="minorHAnsi" w:hAnsiTheme="minorHAnsi" w:cs="Arial"/>
          <w:color w:val="000000"/>
          <w:sz w:val="22"/>
          <w:szCs w:val="22"/>
          <w:lang w:val="es-ES_tradnl"/>
        </w:rPr>
        <w:t xml:space="preserve"> di</w:t>
      </w:r>
      <w:r w:rsidR="000B50EE" w:rsidRPr="006D18CD">
        <w:rPr>
          <w:rFonts w:asciiTheme="minorHAnsi" w:hAnsiTheme="minorHAnsi" w:cs="Arial"/>
          <w:color w:val="000000"/>
          <w:sz w:val="22"/>
          <w:szCs w:val="22"/>
          <w:lang w:val="es-ES_tradnl"/>
        </w:rPr>
        <w:t>entes, lengua, estómago, etc.</w:t>
      </w:r>
      <w:r w:rsidR="0012177C" w:rsidRPr="006D18CD">
        <w:rPr>
          <w:rFonts w:asciiTheme="minorHAnsi" w:hAnsiTheme="minorHAnsi" w:cs="Arial"/>
          <w:color w:val="000000"/>
          <w:sz w:val="22"/>
          <w:szCs w:val="22"/>
          <w:lang w:val="es-ES_tradnl"/>
        </w:rPr>
        <w:t>, realizan actos coordinados para constituir lo que se llama una</w:t>
      </w:r>
      <w:r w:rsidR="000B50EE" w:rsidRPr="006D18CD">
        <w:rPr>
          <w:rFonts w:asciiTheme="minorHAnsi" w:hAnsiTheme="minorHAnsi" w:cs="Arial"/>
          <w:color w:val="000000"/>
          <w:sz w:val="22"/>
          <w:szCs w:val="22"/>
          <w:lang w:val="es-ES_tradnl"/>
        </w:rPr>
        <w:t xml:space="preserve"> </w:t>
      </w:r>
      <w:r w:rsidR="0012177C" w:rsidRPr="006D18CD">
        <w:rPr>
          <w:rFonts w:asciiTheme="minorHAnsi" w:hAnsiTheme="minorHAnsi" w:cs="Arial"/>
          <w:b/>
          <w:bCs/>
          <w:color w:val="000000"/>
          <w:sz w:val="22"/>
          <w:szCs w:val="22"/>
          <w:lang w:val="es-ES_tradnl"/>
        </w:rPr>
        <w:t>función biológica</w:t>
      </w:r>
      <w:r w:rsidR="0012177C" w:rsidRPr="006D18CD">
        <w:rPr>
          <w:rStyle w:val="apple-converted-space"/>
          <w:rFonts w:asciiTheme="minorHAnsi" w:hAnsiTheme="minorHAnsi" w:cs="Arial"/>
          <w:b/>
          <w:bCs/>
          <w:color w:val="000000"/>
          <w:sz w:val="22"/>
          <w:szCs w:val="22"/>
          <w:lang w:val="es-ES_tradnl"/>
        </w:rPr>
        <w:t> </w:t>
      </w:r>
      <w:r w:rsidR="000B50EE" w:rsidRPr="006D18CD">
        <w:rPr>
          <w:rStyle w:val="apple-converted-space"/>
          <w:rFonts w:asciiTheme="minorHAnsi" w:hAnsiTheme="minorHAnsi" w:cs="Arial"/>
          <w:bCs/>
          <w:color w:val="000000"/>
          <w:sz w:val="22"/>
          <w:szCs w:val="22"/>
          <w:lang w:val="es-ES_tradnl"/>
        </w:rPr>
        <w:t xml:space="preserve">en este caso la </w:t>
      </w:r>
      <w:r w:rsidR="0012177C" w:rsidRPr="006D18CD">
        <w:rPr>
          <w:rFonts w:asciiTheme="minorHAnsi" w:hAnsiTheme="minorHAnsi" w:cs="Arial"/>
          <w:color w:val="000000"/>
          <w:sz w:val="22"/>
          <w:szCs w:val="22"/>
          <w:lang w:val="es-ES_tradnl"/>
        </w:rPr>
        <w:t>nutrición</w:t>
      </w:r>
      <w:r w:rsidR="000B50EE" w:rsidRPr="006D18CD">
        <w:rPr>
          <w:rFonts w:asciiTheme="minorHAnsi" w:hAnsiTheme="minorHAnsi" w:cs="Arial"/>
          <w:color w:val="000000"/>
          <w:sz w:val="22"/>
          <w:szCs w:val="22"/>
          <w:lang w:val="es-ES_tradnl"/>
        </w:rPr>
        <w:t>, en el organismo.</w:t>
      </w:r>
    </w:p>
    <w:p w:rsidR="00800230" w:rsidRPr="006D18CD" w:rsidRDefault="00800230" w:rsidP="000B50EE">
      <w:pPr>
        <w:pStyle w:val="Textoindependiente"/>
        <w:spacing w:before="0" w:beforeAutospacing="0"/>
        <w:jc w:val="both"/>
        <w:rPr>
          <w:rFonts w:asciiTheme="minorHAnsi" w:hAnsiTheme="minorHAnsi" w:cs="Arial"/>
          <w:color w:val="000000"/>
          <w:sz w:val="22"/>
          <w:szCs w:val="22"/>
          <w:lang w:val="es-ES_tradnl"/>
        </w:rPr>
      </w:pPr>
    </w:p>
    <w:p w:rsidR="00800230" w:rsidRDefault="00800230" w:rsidP="000B50EE">
      <w:pPr>
        <w:pStyle w:val="Textoindependiente"/>
        <w:spacing w:before="0" w:beforeAutospacing="0"/>
        <w:jc w:val="both"/>
        <w:rPr>
          <w:rFonts w:asciiTheme="minorHAnsi" w:hAnsiTheme="minorHAnsi" w:cs="Arial"/>
          <w:color w:val="000000"/>
          <w:sz w:val="22"/>
          <w:szCs w:val="22"/>
          <w:lang w:val="es-ES_tradnl"/>
        </w:rPr>
      </w:pPr>
      <w:r>
        <w:rPr>
          <w:rFonts w:asciiTheme="minorHAnsi" w:hAnsiTheme="minorHAnsi" w:cs="Arial"/>
          <w:b/>
          <w:noProof/>
          <w:color w:val="000000"/>
          <w:sz w:val="22"/>
          <w:szCs w:val="22"/>
        </w:rPr>
        <w:drawing>
          <wp:anchor distT="0" distB="0" distL="114300" distR="114300" simplePos="0" relativeHeight="251666432" behindDoc="0" locked="0" layoutInCell="1" allowOverlap="1">
            <wp:simplePos x="0" y="0"/>
            <wp:positionH relativeFrom="column">
              <wp:posOffset>1243965</wp:posOffset>
            </wp:positionH>
            <wp:positionV relativeFrom="paragraph">
              <wp:posOffset>775335</wp:posOffset>
            </wp:positionV>
            <wp:extent cx="3124200" cy="2343150"/>
            <wp:effectExtent l="19050" t="0" r="0" b="0"/>
            <wp:wrapTopAndBottom/>
            <wp:docPr id="28" name="Imagen 28" descr="http://lunelo09.files.wordpress.com/2009/11/seres-v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unelo09.files.wordpress.com/2009/11/seres-vivos.jpg"/>
                    <pic:cNvPicPr>
                      <a:picLocks noChangeAspect="1" noChangeArrowheads="1"/>
                    </pic:cNvPicPr>
                  </pic:nvPicPr>
                  <pic:blipFill>
                    <a:blip r:embed="rId13"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sidR="006D18CD" w:rsidRPr="006D18CD">
        <w:rPr>
          <w:rFonts w:asciiTheme="minorHAnsi" w:hAnsiTheme="minorHAnsi" w:cs="Arial"/>
          <w:b/>
          <w:color w:val="000000"/>
          <w:sz w:val="22"/>
          <w:szCs w:val="22"/>
          <w:lang w:val="es-ES_tradnl"/>
        </w:rPr>
        <w:t xml:space="preserve">Organismo: </w:t>
      </w:r>
      <w:r w:rsidR="006D18CD" w:rsidRPr="006D18CD">
        <w:rPr>
          <w:rFonts w:asciiTheme="minorHAnsi" w:hAnsiTheme="minorHAnsi" w:cs="Arial"/>
          <w:color w:val="000000"/>
          <w:sz w:val="22"/>
          <w:szCs w:val="22"/>
          <w:lang w:val="es-ES_tradnl"/>
        </w:rPr>
        <w:t>Individuo integrado por sistemas de órganos que actúan de manera coordinada, para que este pueda subsistir en un medio determinado.</w:t>
      </w:r>
    </w:p>
    <w:p w:rsidR="00800230" w:rsidRDefault="00800230" w:rsidP="006D18CD">
      <w:pPr>
        <w:pStyle w:val="Textoindependiente"/>
        <w:jc w:val="both"/>
        <w:rPr>
          <w:rFonts w:asciiTheme="minorHAnsi" w:hAnsiTheme="minorHAnsi"/>
          <w:color w:val="000000"/>
          <w:sz w:val="22"/>
          <w:szCs w:val="22"/>
          <w:lang w:val="es-ES_tradnl"/>
        </w:rPr>
      </w:pPr>
    </w:p>
    <w:p w:rsidR="00800230" w:rsidRDefault="0012177C" w:rsidP="006D18CD">
      <w:pPr>
        <w:pStyle w:val="Textoindependiente"/>
        <w:jc w:val="both"/>
        <w:rPr>
          <w:rFonts w:asciiTheme="minorHAnsi" w:hAnsiTheme="minorHAnsi" w:cs="Arial"/>
          <w:color w:val="000000"/>
          <w:sz w:val="22"/>
          <w:szCs w:val="22"/>
          <w:lang w:val="es-ES_tradnl"/>
        </w:rPr>
      </w:pPr>
      <w:r w:rsidRPr="006D18CD">
        <w:rPr>
          <w:rFonts w:asciiTheme="minorHAnsi" w:hAnsiTheme="minorHAnsi" w:cs="Arial"/>
          <w:b/>
          <w:bCs/>
          <w:color w:val="000000"/>
          <w:sz w:val="22"/>
          <w:szCs w:val="22"/>
          <w:lang w:val="es-ES_tradnl"/>
        </w:rPr>
        <w:t>Nivel de población:</w:t>
      </w:r>
      <w:r w:rsidRPr="006D18CD">
        <w:rPr>
          <w:rStyle w:val="apple-converted-space"/>
          <w:rFonts w:asciiTheme="minorHAnsi" w:hAnsiTheme="minorHAnsi" w:cs="Arial"/>
          <w:b/>
          <w:bCs/>
          <w:color w:val="000000"/>
          <w:sz w:val="22"/>
          <w:szCs w:val="22"/>
          <w:lang w:val="es-ES_tradnl"/>
        </w:rPr>
        <w:t> </w:t>
      </w:r>
      <w:r w:rsidRPr="006D18CD">
        <w:rPr>
          <w:rFonts w:asciiTheme="minorHAnsi" w:hAnsiTheme="minorHAnsi" w:cs="Arial"/>
          <w:color w:val="000000"/>
          <w:sz w:val="22"/>
          <w:szCs w:val="22"/>
          <w:lang w:val="es-ES_tradnl"/>
        </w:rPr>
        <w:t xml:space="preserve">los </w:t>
      </w:r>
      <w:r w:rsidR="006D18CD" w:rsidRPr="006D18CD">
        <w:rPr>
          <w:rFonts w:asciiTheme="minorHAnsi" w:hAnsiTheme="minorHAnsi" w:cs="Arial"/>
          <w:color w:val="000000"/>
          <w:sz w:val="22"/>
          <w:szCs w:val="22"/>
          <w:lang w:val="es-ES_tradnl"/>
        </w:rPr>
        <w:t xml:space="preserve">individuos de la misma especie </w:t>
      </w:r>
      <w:r w:rsidRPr="006D18CD">
        <w:rPr>
          <w:rFonts w:asciiTheme="minorHAnsi" w:hAnsiTheme="minorHAnsi" w:cs="Arial"/>
          <w:color w:val="000000"/>
          <w:sz w:val="22"/>
          <w:szCs w:val="22"/>
          <w:lang w:val="es-ES_tradnl"/>
        </w:rPr>
        <w:t>aquellos que son capaces de reproducirse entre</w:t>
      </w:r>
      <w:r w:rsidR="006D18CD" w:rsidRPr="006D18CD">
        <w:rPr>
          <w:rFonts w:asciiTheme="minorHAnsi" w:hAnsiTheme="minorHAnsi" w:cs="Arial"/>
          <w:color w:val="000000"/>
          <w:sz w:val="22"/>
          <w:szCs w:val="22"/>
          <w:lang w:val="es-ES_tradnl"/>
        </w:rPr>
        <w:t xml:space="preserve"> sí y tener descendencia fértil</w:t>
      </w:r>
      <w:r w:rsidRPr="006D18CD">
        <w:rPr>
          <w:rFonts w:asciiTheme="minorHAnsi" w:hAnsiTheme="minorHAnsi" w:cs="Arial"/>
          <w:color w:val="000000"/>
          <w:sz w:val="22"/>
          <w:szCs w:val="22"/>
          <w:lang w:val="es-ES_tradnl"/>
        </w:rPr>
        <w:t xml:space="preserve"> se agrupan en</w:t>
      </w:r>
      <w:r w:rsidRPr="006D18CD">
        <w:rPr>
          <w:rStyle w:val="apple-converted-space"/>
          <w:rFonts w:asciiTheme="minorHAnsi" w:hAnsiTheme="minorHAnsi" w:cs="Arial"/>
          <w:color w:val="000000"/>
          <w:sz w:val="22"/>
          <w:szCs w:val="22"/>
          <w:lang w:val="es-ES_tradnl"/>
        </w:rPr>
        <w:t> </w:t>
      </w:r>
      <w:r w:rsidRPr="006D18CD">
        <w:rPr>
          <w:rFonts w:asciiTheme="minorHAnsi" w:hAnsiTheme="minorHAnsi" w:cs="Arial"/>
          <w:b/>
          <w:bCs/>
          <w:color w:val="000000"/>
          <w:sz w:val="22"/>
          <w:szCs w:val="22"/>
          <w:lang w:val="es-ES_tradnl"/>
        </w:rPr>
        <w:t>poblaciones</w:t>
      </w:r>
      <w:r w:rsidR="006D18CD" w:rsidRPr="006D18CD">
        <w:rPr>
          <w:rStyle w:val="apple-converted-space"/>
          <w:rFonts w:asciiTheme="minorHAnsi" w:hAnsiTheme="minorHAnsi" w:cs="Arial"/>
          <w:b/>
          <w:bCs/>
          <w:color w:val="000000"/>
          <w:sz w:val="22"/>
          <w:szCs w:val="22"/>
          <w:lang w:val="es-ES_tradnl"/>
        </w:rPr>
        <w:t xml:space="preserve">, </w:t>
      </w:r>
      <w:r w:rsidRPr="006D18CD">
        <w:rPr>
          <w:rFonts w:asciiTheme="minorHAnsi" w:hAnsiTheme="minorHAnsi" w:cs="Arial"/>
          <w:color w:val="000000"/>
          <w:sz w:val="22"/>
          <w:szCs w:val="22"/>
          <w:lang w:val="es-ES_tradnl"/>
        </w:rPr>
        <w:t>individuos de la misma especie que coinciden en el tiempo y en el espacio.</w:t>
      </w:r>
    </w:p>
    <w:p w:rsidR="0012177C" w:rsidRDefault="0032101D" w:rsidP="006D18CD">
      <w:pPr>
        <w:pStyle w:val="Textoindependiente"/>
        <w:jc w:val="both"/>
        <w:rPr>
          <w:rFonts w:asciiTheme="minorHAnsi" w:hAnsiTheme="minorHAnsi" w:cs="Arial"/>
          <w:color w:val="000000"/>
          <w:sz w:val="22"/>
          <w:szCs w:val="22"/>
          <w:lang w:val="es-ES_tradnl"/>
        </w:rPr>
      </w:pPr>
      <w:r>
        <w:rPr>
          <w:rFonts w:asciiTheme="minorHAnsi" w:hAnsiTheme="minorHAnsi" w:cs="Arial"/>
          <w:noProof/>
          <w:color w:val="000000"/>
          <w:sz w:val="22"/>
          <w:szCs w:val="22"/>
        </w:rPr>
        <w:drawing>
          <wp:anchor distT="0" distB="0" distL="114300" distR="114300" simplePos="0" relativeHeight="251667456" behindDoc="0" locked="0" layoutInCell="1" allowOverlap="1">
            <wp:simplePos x="0" y="0"/>
            <wp:positionH relativeFrom="column">
              <wp:posOffset>986790</wp:posOffset>
            </wp:positionH>
            <wp:positionV relativeFrom="paragraph">
              <wp:posOffset>415290</wp:posOffset>
            </wp:positionV>
            <wp:extent cx="3543300" cy="2471420"/>
            <wp:effectExtent l="19050" t="0" r="0" b="0"/>
            <wp:wrapTopAndBottom/>
            <wp:docPr id="31" name="Imagen 31" descr="http://www.publispain.com/blogs/mascotas/uploads/Osos-pa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ublispain.com/blogs/mascotas/uploads/Osos-pandas.jpg"/>
                    <pic:cNvPicPr>
                      <a:picLocks noChangeAspect="1" noChangeArrowheads="1"/>
                    </pic:cNvPicPr>
                  </pic:nvPicPr>
                  <pic:blipFill>
                    <a:blip r:embed="rId14" cstate="print"/>
                    <a:srcRect/>
                    <a:stretch>
                      <a:fillRect/>
                    </a:stretch>
                  </pic:blipFill>
                  <pic:spPr bwMode="auto">
                    <a:xfrm>
                      <a:off x="0" y="0"/>
                      <a:ext cx="3543300" cy="2471420"/>
                    </a:xfrm>
                    <a:prstGeom prst="rect">
                      <a:avLst/>
                    </a:prstGeom>
                    <a:noFill/>
                    <a:ln w="9525">
                      <a:noFill/>
                      <a:miter lim="800000"/>
                      <a:headEnd/>
                      <a:tailEnd/>
                    </a:ln>
                  </pic:spPr>
                </pic:pic>
              </a:graphicData>
            </a:graphic>
          </wp:anchor>
        </w:drawing>
      </w:r>
      <w:r w:rsidR="006D18CD" w:rsidRPr="006D18CD">
        <w:rPr>
          <w:rFonts w:asciiTheme="minorHAnsi" w:hAnsiTheme="minorHAnsi" w:cs="Arial"/>
          <w:color w:val="000000"/>
          <w:sz w:val="22"/>
          <w:szCs w:val="22"/>
          <w:lang w:val="es-ES_tradnl"/>
        </w:rPr>
        <w:t xml:space="preserve"> Por ejemplo una manada de leones que viven en la sabana.</w:t>
      </w:r>
    </w:p>
    <w:p w:rsidR="00461B71" w:rsidRPr="006D18CD" w:rsidRDefault="00461B71" w:rsidP="006D18CD">
      <w:pPr>
        <w:pStyle w:val="Textoindependiente"/>
        <w:jc w:val="both"/>
        <w:rPr>
          <w:rFonts w:asciiTheme="minorHAnsi" w:hAnsiTheme="minorHAnsi" w:cs="Arial"/>
          <w:color w:val="000000"/>
          <w:sz w:val="22"/>
          <w:szCs w:val="22"/>
          <w:lang w:val="es-ES_tradnl"/>
        </w:rPr>
      </w:pPr>
    </w:p>
    <w:p w:rsidR="006D18CD" w:rsidRDefault="006B7C45" w:rsidP="006D18CD">
      <w:pPr>
        <w:pStyle w:val="Textoindependiente"/>
        <w:jc w:val="both"/>
        <w:rPr>
          <w:rFonts w:asciiTheme="minorHAnsi" w:hAnsiTheme="minorHAnsi" w:cs="Arial"/>
          <w:color w:val="000000"/>
          <w:sz w:val="22"/>
          <w:szCs w:val="22"/>
          <w:lang w:val="es-ES_tradnl"/>
        </w:rPr>
      </w:pPr>
      <w:r>
        <w:rPr>
          <w:rFonts w:asciiTheme="minorHAnsi" w:hAnsiTheme="minorHAnsi" w:cs="Arial"/>
          <w:b/>
          <w:noProof/>
          <w:color w:val="000000"/>
          <w:sz w:val="22"/>
          <w:szCs w:val="22"/>
        </w:rPr>
        <w:drawing>
          <wp:anchor distT="0" distB="0" distL="114300" distR="114300" simplePos="0" relativeHeight="251668480" behindDoc="0" locked="0" layoutInCell="1" allowOverlap="1">
            <wp:simplePos x="0" y="0"/>
            <wp:positionH relativeFrom="column">
              <wp:posOffset>986790</wp:posOffset>
            </wp:positionH>
            <wp:positionV relativeFrom="paragraph">
              <wp:posOffset>741680</wp:posOffset>
            </wp:positionV>
            <wp:extent cx="3700780" cy="2695575"/>
            <wp:effectExtent l="19050" t="0" r="0" b="0"/>
            <wp:wrapTopAndBottom/>
            <wp:docPr id="34" name="Imagen 34" descr="http://www.biblioteca.cotecnova.edu.co/material_biblioteca/agropecuaria/Quimica%20y%20Biologia/Nuestro%20Medio/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blioteca.cotecnova.edu.co/material_biblioteca/agropecuaria/Quimica%20y%20Biologia/Nuestro%20Medio/Untitled/9.jpg"/>
                    <pic:cNvPicPr>
                      <a:picLocks noChangeAspect="1" noChangeArrowheads="1"/>
                    </pic:cNvPicPr>
                  </pic:nvPicPr>
                  <pic:blipFill>
                    <a:blip r:embed="rId15" cstate="print"/>
                    <a:srcRect/>
                    <a:stretch>
                      <a:fillRect/>
                    </a:stretch>
                  </pic:blipFill>
                  <pic:spPr bwMode="auto">
                    <a:xfrm>
                      <a:off x="0" y="0"/>
                      <a:ext cx="3700780" cy="2695575"/>
                    </a:xfrm>
                    <a:prstGeom prst="rect">
                      <a:avLst/>
                    </a:prstGeom>
                    <a:noFill/>
                    <a:ln w="9525">
                      <a:noFill/>
                      <a:miter lim="800000"/>
                      <a:headEnd/>
                      <a:tailEnd/>
                    </a:ln>
                  </pic:spPr>
                </pic:pic>
              </a:graphicData>
            </a:graphic>
          </wp:anchor>
        </w:drawing>
      </w:r>
      <w:r w:rsidR="006D18CD" w:rsidRPr="006D18CD">
        <w:rPr>
          <w:rFonts w:asciiTheme="minorHAnsi" w:hAnsiTheme="minorHAnsi" w:cs="Arial"/>
          <w:b/>
          <w:color w:val="000000"/>
          <w:sz w:val="22"/>
          <w:szCs w:val="22"/>
          <w:lang w:val="es-ES_tradnl"/>
        </w:rPr>
        <w:t xml:space="preserve">Comunidad: </w:t>
      </w:r>
      <w:r w:rsidR="006D18CD" w:rsidRPr="006D18CD">
        <w:rPr>
          <w:rFonts w:asciiTheme="minorHAnsi" w:hAnsiTheme="minorHAnsi" w:cs="Arial"/>
          <w:color w:val="000000"/>
          <w:sz w:val="22"/>
          <w:szCs w:val="22"/>
          <w:lang w:val="es-ES_tradnl"/>
        </w:rPr>
        <w:t>Conjunto de poblaciones diferentes que interactúan en una región determinada.  Por ejemplo: el conjunto de animales que viven en una selva tropical, desde los insectos hasta los animales mamíferos grandes como un jaguar.</w:t>
      </w:r>
    </w:p>
    <w:p w:rsidR="006D18CD" w:rsidRPr="006D18CD" w:rsidRDefault="0012177C" w:rsidP="00461B71">
      <w:pPr>
        <w:pStyle w:val="Textoindependiente"/>
        <w:jc w:val="both"/>
        <w:rPr>
          <w:rFonts w:asciiTheme="minorHAnsi" w:hAnsiTheme="minorHAnsi" w:cs="Arial"/>
          <w:color w:val="000000"/>
          <w:sz w:val="22"/>
          <w:szCs w:val="22"/>
          <w:lang w:val="es-ES_tradnl"/>
        </w:rPr>
      </w:pPr>
      <w:r w:rsidRPr="006D18CD">
        <w:rPr>
          <w:rStyle w:val="apple-converted-space"/>
          <w:rFonts w:asciiTheme="minorHAnsi" w:hAnsiTheme="minorHAnsi" w:cs="Arial"/>
          <w:color w:val="000000"/>
          <w:sz w:val="22"/>
          <w:szCs w:val="22"/>
          <w:lang w:val="es-ES_tradnl"/>
        </w:rPr>
        <w:lastRenderedPageBreak/>
        <w:t> </w:t>
      </w:r>
      <w:r w:rsidRPr="006D18CD">
        <w:rPr>
          <w:rFonts w:asciiTheme="minorHAnsi" w:hAnsiTheme="minorHAnsi" w:cs="Arial"/>
          <w:b/>
          <w:bCs/>
          <w:color w:val="000000"/>
          <w:sz w:val="22"/>
          <w:szCs w:val="22"/>
          <w:lang w:val="es-ES_tradnl"/>
        </w:rPr>
        <w:t>Nivel de ecosistema:</w:t>
      </w:r>
      <w:r w:rsidRPr="006D18CD">
        <w:rPr>
          <w:rStyle w:val="apple-converted-space"/>
          <w:rFonts w:asciiTheme="minorHAnsi" w:hAnsiTheme="minorHAnsi" w:cs="Arial"/>
          <w:b/>
          <w:bCs/>
          <w:color w:val="000000"/>
          <w:sz w:val="22"/>
          <w:szCs w:val="22"/>
          <w:lang w:val="es-ES_tradnl"/>
        </w:rPr>
        <w:t> </w:t>
      </w:r>
      <w:r w:rsidRPr="006D18CD">
        <w:rPr>
          <w:rFonts w:asciiTheme="minorHAnsi" w:hAnsiTheme="minorHAnsi" w:cs="Arial"/>
          <w:color w:val="000000"/>
          <w:sz w:val="22"/>
          <w:szCs w:val="22"/>
          <w:lang w:val="es-ES_tradnl"/>
        </w:rPr>
        <w:t xml:space="preserve">las poblaciones se asientan en una zona determinada donde se interrelacionan con otras </w:t>
      </w:r>
      <w:r w:rsidR="006D18CD" w:rsidRPr="006D18CD">
        <w:rPr>
          <w:rFonts w:asciiTheme="minorHAnsi" w:hAnsiTheme="minorHAnsi" w:cs="Arial"/>
          <w:color w:val="000000"/>
          <w:sz w:val="22"/>
          <w:szCs w:val="22"/>
          <w:lang w:val="es-ES_tradnl"/>
        </w:rPr>
        <w:t xml:space="preserve">poblaciones, </w:t>
      </w:r>
      <w:r w:rsidR="006D18CD" w:rsidRPr="006D18CD">
        <w:rPr>
          <w:rFonts w:asciiTheme="minorHAnsi" w:hAnsiTheme="minorHAnsi" w:cs="Arial"/>
          <w:bCs/>
          <w:color w:val="000000"/>
          <w:sz w:val="22"/>
          <w:szCs w:val="22"/>
          <w:lang w:val="es-ES_tradnl"/>
        </w:rPr>
        <w:t>comunidad o biocenosis</w:t>
      </w:r>
      <w:r w:rsidR="006D18CD" w:rsidRPr="006D18CD">
        <w:rPr>
          <w:rStyle w:val="apple-converted-space"/>
          <w:rFonts w:asciiTheme="minorHAnsi" w:hAnsiTheme="minorHAnsi" w:cs="Arial"/>
          <w:color w:val="000000"/>
          <w:sz w:val="22"/>
          <w:szCs w:val="22"/>
          <w:lang w:val="es-ES_tradnl"/>
        </w:rPr>
        <w:t> </w:t>
      </w:r>
      <w:r w:rsidRPr="006D18CD">
        <w:rPr>
          <w:rFonts w:asciiTheme="minorHAnsi" w:hAnsiTheme="minorHAnsi" w:cs="Arial"/>
          <w:color w:val="000000"/>
          <w:sz w:val="22"/>
          <w:szCs w:val="22"/>
          <w:lang w:val="es-ES_tradnl"/>
        </w:rPr>
        <w:t>y con el medio no orgánico (</w:t>
      </w:r>
      <w:r w:rsidRPr="006D18CD">
        <w:rPr>
          <w:rFonts w:asciiTheme="minorHAnsi" w:hAnsiTheme="minorHAnsi" w:cs="Arial"/>
          <w:b/>
          <w:bCs/>
          <w:color w:val="000000"/>
          <w:sz w:val="22"/>
          <w:szCs w:val="22"/>
          <w:lang w:val="es-ES_tradnl"/>
        </w:rPr>
        <w:t>Biotopo</w:t>
      </w:r>
      <w:r w:rsidRPr="006D18CD">
        <w:rPr>
          <w:rFonts w:asciiTheme="minorHAnsi" w:hAnsiTheme="minorHAnsi" w:cs="Arial"/>
          <w:color w:val="000000"/>
          <w:sz w:val="22"/>
          <w:szCs w:val="22"/>
          <w:lang w:val="es-ES_tradnl"/>
        </w:rPr>
        <w:t>)</w:t>
      </w:r>
      <w:r w:rsidR="006D18CD" w:rsidRPr="006D18CD">
        <w:rPr>
          <w:rFonts w:asciiTheme="minorHAnsi" w:hAnsiTheme="minorHAnsi" w:cs="Arial"/>
          <w:color w:val="000000"/>
          <w:sz w:val="22"/>
          <w:szCs w:val="22"/>
          <w:lang w:val="es-ES_tradnl"/>
        </w:rPr>
        <w:t xml:space="preserve"> que lo rodea</w:t>
      </w:r>
      <w:r w:rsidRPr="006D18CD">
        <w:rPr>
          <w:rFonts w:asciiTheme="minorHAnsi" w:hAnsiTheme="minorHAnsi" w:cs="Arial"/>
          <w:color w:val="000000"/>
          <w:sz w:val="22"/>
          <w:szCs w:val="22"/>
          <w:lang w:val="es-ES_tradnl"/>
        </w:rPr>
        <w:t>.</w:t>
      </w:r>
    </w:p>
    <w:p w:rsidR="0012177C" w:rsidRDefault="0032101D" w:rsidP="006D18CD">
      <w:pPr>
        <w:pStyle w:val="Textoindependiente"/>
        <w:jc w:val="both"/>
        <w:rPr>
          <w:rFonts w:asciiTheme="minorHAnsi" w:hAnsiTheme="minorHAnsi" w:cs="Arial"/>
          <w:color w:val="000000"/>
          <w:sz w:val="22"/>
          <w:szCs w:val="22"/>
          <w:lang w:val="es-ES_tradnl"/>
        </w:rPr>
      </w:pPr>
      <w:r>
        <w:rPr>
          <w:rFonts w:asciiTheme="minorHAnsi" w:hAnsiTheme="minorHAnsi" w:cs="Arial"/>
          <w:noProof/>
          <w:color w:val="000000"/>
          <w:sz w:val="22"/>
          <w:szCs w:val="22"/>
        </w:rPr>
        <w:drawing>
          <wp:anchor distT="0" distB="0" distL="114300" distR="114300" simplePos="0" relativeHeight="251669504" behindDoc="0" locked="0" layoutInCell="1" allowOverlap="1">
            <wp:simplePos x="0" y="0"/>
            <wp:positionH relativeFrom="column">
              <wp:posOffset>815340</wp:posOffset>
            </wp:positionH>
            <wp:positionV relativeFrom="paragraph">
              <wp:posOffset>525145</wp:posOffset>
            </wp:positionV>
            <wp:extent cx="4191000" cy="3226435"/>
            <wp:effectExtent l="19050" t="0" r="0" b="0"/>
            <wp:wrapTopAndBottom/>
            <wp:docPr id="37" name="Imagen 37" descr="http://www.secretosparacontar.org/Portals/0/img_lectores/img_universo/SEL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cretosparacontar.org/Portals/0/img_lectores/img_universo/SELVA.jpg"/>
                    <pic:cNvPicPr>
                      <a:picLocks noChangeAspect="1" noChangeArrowheads="1"/>
                    </pic:cNvPicPr>
                  </pic:nvPicPr>
                  <pic:blipFill>
                    <a:blip r:embed="rId16" cstate="print"/>
                    <a:srcRect/>
                    <a:stretch>
                      <a:fillRect/>
                    </a:stretch>
                  </pic:blipFill>
                  <pic:spPr bwMode="auto">
                    <a:xfrm>
                      <a:off x="0" y="0"/>
                      <a:ext cx="4191000" cy="3226435"/>
                    </a:xfrm>
                    <a:prstGeom prst="rect">
                      <a:avLst/>
                    </a:prstGeom>
                    <a:noFill/>
                    <a:ln w="9525">
                      <a:noFill/>
                      <a:miter lim="800000"/>
                      <a:headEnd/>
                      <a:tailEnd/>
                    </a:ln>
                  </pic:spPr>
                </pic:pic>
              </a:graphicData>
            </a:graphic>
          </wp:anchor>
        </w:drawing>
      </w:r>
      <w:r w:rsidR="0012177C" w:rsidRPr="006D18CD">
        <w:rPr>
          <w:rFonts w:asciiTheme="minorHAnsi" w:hAnsiTheme="minorHAnsi" w:cs="Arial"/>
          <w:color w:val="000000"/>
          <w:sz w:val="22"/>
          <w:szCs w:val="22"/>
          <w:lang w:val="es-ES_tradnl"/>
        </w:rPr>
        <w:t xml:space="preserve"> Esta asociación configura el llamado</w:t>
      </w:r>
      <w:r w:rsidR="0012177C" w:rsidRPr="006D18CD">
        <w:rPr>
          <w:rStyle w:val="apple-converted-space"/>
          <w:rFonts w:asciiTheme="minorHAnsi" w:hAnsiTheme="minorHAnsi" w:cs="Arial"/>
          <w:color w:val="000000"/>
          <w:sz w:val="22"/>
          <w:szCs w:val="22"/>
          <w:lang w:val="es-ES_tradnl"/>
        </w:rPr>
        <w:t> </w:t>
      </w:r>
      <w:r w:rsidR="0012177C" w:rsidRPr="006D18CD">
        <w:rPr>
          <w:rFonts w:asciiTheme="minorHAnsi" w:hAnsiTheme="minorHAnsi" w:cs="Arial"/>
          <w:b/>
          <w:bCs/>
          <w:color w:val="000000"/>
          <w:sz w:val="22"/>
          <w:szCs w:val="22"/>
          <w:lang w:val="es-ES_tradnl"/>
        </w:rPr>
        <w:t>ECOSISTEMA</w:t>
      </w:r>
      <w:r w:rsidR="0012177C" w:rsidRPr="006D18CD">
        <w:rPr>
          <w:rFonts w:asciiTheme="minorHAnsi" w:hAnsiTheme="minorHAnsi" w:cs="Arial"/>
          <w:color w:val="000000"/>
          <w:sz w:val="22"/>
          <w:szCs w:val="22"/>
          <w:lang w:val="es-ES_tradnl"/>
        </w:rPr>
        <w:t>, objeto de</w:t>
      </w:r>
      <w:r w:rsidR="006D18CD" w:rsidRPr="006D18CD">
        <w:rPr>
          <w:rFonts w:asciiTheme="minorHAnsi" w:hAnsiTheme="minorHAnsi" w:cs="Arial"/>
          <w:color w:val="000000"/>
          <w:sz w:val="22"/>
          <w:szCs w:val="22"/>
          <w:lang w:val="es-ES_tradnl"/>
        </w:rPr>
        <w:t xml:space="preserve"> </w:t>
      </w:r>
      <w:r w:rsidR="0012177C" w:rsidRPr="006D18CD">
        <w:rPr>
          <w:rFonts w:asciiTheme="minorHAnsi" w:hAnsiTheme="minorHAnsi" w:cs="Arial"/>
          <w:color w:val="000000"/>
          <w:sz w:val="22"/>
          <w:szCs w:val="22"/>
          <w:lang w:val="es-ES_tradnl"/>
        </w:rPr>
        <w:t xml:space="preserve">estudio de los biólogos. Los ecosistemas son tan </w:t>
      </w:r>
      <w:r w:rsidR="006D18CD" w:rsidRPr="006D18CD">
        <w:rPr>
          <w:rFonts w:asciiTheme="minorHAnsi" w:hAnsiTheme="minorHAnsi" w:cs="Arial"/>
          <w:color w:val="000000"/>
          <w:sz w:val="22"/>
          <w:szCs w:val="22"/>
          <w:lang w:val="es-ES_tradnl"/>
        </w:rPr>
        <w:t>grandes o tan pequeños</w:t>
      </w:r>
      <w:r w:rsidR="0012177C" w:rsidRPr="006D18CD">
        <w:rPr>
          <w:rFonts w:asciiTheme="minorHAnsi" w:hAnsiTheme="minorHAnsi" w:cs="Arial"/>
          <w:color w:val="000000"/>
          <w:sz w:val="22"/>
          <w:szCs w:val="22"/>
          <w:lang w:val="es-ES_tradnl"/>
        </w:rPr>
        <w:t xml:space="preserve"> como queramo</w:t>
      </w:r>
      <w:r w:rsidR="006D18CD" w:rsidRPr="006D18CD">
        <w:rPr>
          <w:rFonts w:asciiTheme="minorHAnsi" w:hAnsiTheme="minorHAnsi" w:cs="Arial"/>
          <w:color w:val="000000"/>
          <w:sz w:val="22"/>
          <w:szCs w:val="22"/>
          <w:lang w:val="es-ES_tradnl"/>
        </w:rPr>
        <w:t>s.</w:t>
      </w:r>
    </w:p>
    <w:p w:rsidR="006B7C45" w:rsidRDefault="006B7C45" w:rsidP="006D18CD">
      <w:pPr>
        <w:pStyle w:val="Textoindependiente"/>
        <w:jc w:val="both"/>
        <w:rPr>
          <w:rFonts w:asciiTheme="minorHAnsi" w:hAnsiTheme="minorHAnsi" w:cs="Arial"/>
          <w:b/>
          <w:color w:val="000000"/>
          <w:sz w:val="22"/>
          <w:szCs w:val="22"/>
          <w:lang w:val="es-ES_tradnl"/>
        </w:rPr>
      </w:pPr>
    </w:p>
    <w:p w:rsidR="006D18CD" w:rsidRDefault="006B7C45" w:rsidP="006D18CD">
      <w:pPr>
        <w:pStyle w:val="Textoindependiente"/>
        <w:jc w:val="both"/>
        <w:rPr>
          <w:rFonts w:asciiTheme="minorHAnsi" w:hAnsiTheme="minorHAnsi" w:cs="Arial"/>
          <w:color w:val="000000"/>
          <w:sz w:val="22"/>
          <w:szCs w:val="22"/>
          <w:lang w:val="es-ES_tradnl"/>
        </w:rPr>
      </w:pPr>
      <w:r>
        <w:rPr>
          <w:rFonts w:asciiTheme="minorHAnsi" w:hAnsiTheme="minorHAnsi" w:cs="Arial"/>
          <w:b/>
          <w:noProof/>
          <w:color w:val="000000"/>
          <w:sz w:val="22"/>
          <w:szCs w:val="22"/>
        </w:rPr>
        <w:drawing>
          <wp:anchor distT="0" distB="0" distL="114300" distR="114300" simplePos="0" relativeHeight="251670528" behindDoc="0" locked="0" layoutInCell="1" allowOverlap="1">
            <wp:simplePos x="0" y="0"/>
            <wp:positionH relativeFrom="column">
              <wp:posOffset>1520190</wp:posOffset>
            </wp:positionH>
            <wp:positionV relativeFrom="paragraph">
              <wp:posOffset>387350</wp:posOffset>
            </wp:positionV>
            <wp:extent cx="2647950" cy="3086100"/>
            <wp:effectExtent l="19050" t="0" r="0" b="0"/>
            <wp:wrapSquare wrapText="bothSides"/>
            <wp:docPr id="40" name="Imagen 40" descr="http://i2.esmas.com/2009/06/04/53289/la-biosfera-es-la-solucion--30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2.esmas.com/2009/06/04/53289/la-biosfera-es-la-solucion--300x350.jpg"/>
                    <pic:cNvPicPr>
                      <a:picLocks noChangeAspect="1" noChangeArrowheads="1"/>
                    </pic:cNvPicPr>
                  </pic:nvPicPr>
                  <pic:blipFill>
                    <a:blip r:embed="rId17" cstate="print"/>
                    <a:srcRect/>
                    <a:stretch>
                      <a:fillRect/>
                    </a:stretch>
                  </pic:blipFill>
                  <pic:spPr bwMode="auto">
                    <a:xfrm>
                      <a:off x="0" y="0"/>
                      <a:ext cx="2647950" cy="3086100"/>
                    </a:xfrm>
                    <a:prstGeom prst="rect">
                      <a:avLst/>
                    </a:prstGeom>
                    <a:noFill/>
                    <a:ln w="9525">
                      <a:noFill/>
                      <a:miter lim="800000"/>
                      <a:headEnd/>
                      <a:tailEnd/>
                    </a:ln>
                  </pic:spPr>
                </pic:pic>
              </a:graphicData>
            </a:graphic>
          </wp:anchor>
        </w:drawing>
      </w:r>
      <w:r w:rsidR="006D18CD" w:rsidRPr="006D18CD">
        <w:rPr>
          <w:rFonts w:asciiTheme="minorHAnsi" w:hAnsiTheme="minorHAnsi" w:cs="Arial"/>
          <w:b/>
          <w:color w:val="000000"/>
          <w:sz w:val="22"/>
          <w:szCs w:val="22"/>
          <w:lang w:val="es-ES_tradnl"/>
        </w:rPr>
        <w:t xml:space="preserve">Biosfera: </w:t>
      </w:r>
      <w:r w:rsidR="006D18CD" w:rsidRPr="006D18CD">
        <w:rPr>
          <w:rFonts w:asciiTheme="minorHAnsi" w:hAnsiTheme="minorHAnsi" w:cs="Arial"/>
          <w:color w:val="000000"/>
          <w:sz w:val="22"/>
          <w:szCs w:val="22"/>
          <w:lang w:val="es-ES_tradnl"/>
        </w:rPr>
        <w:t>sistema formado por todos los ecosistemas de la tierra, también llamado ecosistema global.</w:t>
      </w:r>
    </w:p>
    <w:p w:rsidR="0032101D" w:rsidRDefault="0032101D" w:rsidP="006D18CD">
      <w:pPr>
        <w:pStyle w:val="Textoindependiente"/>
        <w:jc w:val="both"/>
        <w:rPr>
          <w:rFonts w:asciiTheme="minorHAnsi" w:hAnsiTheme="minorHAnsi" w:cs="Arial"/>
          <w:color w:val="000000"/>
          <w:sz w:val="22"/>
          <w:szCs w:val="22"/>
          <w:lang w:val="es-ES_tradnl"/>
        </w:rPr>
      </w:pPr>
    </w:p>
    <w:p w:rsidR="0032101D" w:rsidRDefault="0032101D" w:rsidP="006D18CD">
      <w:pPr>
        <w:pStyle w:val="Textoindependiente"/>
        <w:jc w:val="both"/>
        <w:rPr>
          <w:rFonts w:asciiTheme="minorHAnsi" w:hAnsiTheme="minorHAnsi" w:cs="Arial"/>
          <w:color w:val="000000"/>
          <w:sz w:val="22"/>
          <w:szCs w:val="22"/>
          <w:lang w:val="es-ES_tradnl"/>
        </w:rPr>
      </w:pPr>
    </w:p>
    <w:p w:rsidR="0032101D" w:rsidRDefault="0032101D" w:rsidP="006D18CD">
      <w:pPr>
        <w:pStyle w:val="Textoindependiente"/>
        <w:jc w:val="both"/>
        <w:rPr>
          <w:rFonts w:asciiTheme="minorHAnsi" w:hAnsiTheme="minorHAnsi" w:cs="Arial"/>
          <w:color w:val="000000"/>
          <w:sz w:val="22"/>
          <w:szCs w:val="22"/>
          <w:lang w:val="es-ES_tradnl"/>
        </w:rPr>
      </w:pPr>
    </w:p>
    <w:p w:rsidR="0032101D" w:rsidRDefault="0032101D" w:rsidP="006D18CD">
      <w:pPr>
        <w:pStyle w:val="Textoindependiente"/>
        <w:jc w:val="both"/>
        <w:rPr>
          <w:rFonts w:asciiTheme="minorHAnsi" w:hAnsiTheme="minorHAnsi" w:cs="Arial"/>
          <w:color w:val="000000"/>
          <w:sz w:val="22"/>
          <w:szCs w:val="22"/>
          <w:lang w:val="es-ES_tradnl"/>
        </w:rPr>
      </w:pPr>
    </w:p>
    <w:p w:rsidR="0032101D" w:rsidRDefault="0032101D" w:rsidP="006D18CD">
      <w:pPr>
        <w:pStyle w:val="Textoindependiente"/>
        <w:jc w:val="both"/>
        <w:rPr>
          <w:rFonts w:asciiTheme="minorHAnsi" w:hAnsiTheme="minorHAnsi" w:cs="Arial"/>
          <w:color w:val="000000"/>
          <w:sz w:val="22"/>
          <w:szCs w:val="22"/>
          <w:lang w:val="es-ES_tradnl"/>
        </w:rPr>
      </w:pPr>
    </w:p>
    <w:p w:rsidR="0032101D" w:rsidRDefault="0032101D" w:rsidP="006D18CD">
      <w:pPr>
        <w:pStyle w:val="Textoindependiente"/>
        <w:jc w:val="both"/>
        <w:rPr>
          <w:rFonts w:asciiTheme="minorHAnsi" w:hAnsiTheme="minorHAnsi" w:cs="Arial"/>
          <w:color w:val="000000"/>
          <w:sz w:val="22"/>
          <w:szCs w:val="22"/>
          <w:lang w:val="es-ES_tradnl"/>
        </w:rPr>
      </w:pPr>
    </w:p>
    <w:p w:rsidR="006B7C45" w:rsidRDefault="006B7C45" w:rsidP="006D18CD">
      <w:pPr>
        <w:pStyle w:val="Textoindependiente"/>
        <w:jc w:val="both"/>
        <w:rPr>
          <w:rFonts w:asciiTheme="minorHAnsi" w:hAnsiTheme="minorHAnsi" w:cs="Arial"/>
          <w:color w:val="000000"/>
          <w:sz w:val="22"/>
          <w:szCs w:val="22"/>
          <w:lang w:val="es-ES_tradnl"/>
        </w:rPr>
      </w:pPr>
    </w:p>
    <w:p w:rsidR="0032101D" w:rsidRPr="006D18CD" w:rsidRDefault="0032101D" w:rsidP="006D18CD">
      <w:pPr>
        <w:pStyle w:val="Textoindependiente"/>
        <w:jc w:val="both"/>
        <w:rPr>
          <w:rFonts w:asciiTheme="minorHAnsi" w:hAnsiTheme="minorHAnsi"/>
          <w:color w:val="000000"/>
          <w:sz w:val="22"/>
          <w:szCs w:val="22"/>
        </w:rPr>
      </w:pPr>
    </w:p>
    <w:p w:rsidR="00800230" w:rsidRPr="00461B71" w:rsidRDefault="00800230" w:rsidP="00800230">
      <w:pPr>
        <w:spacing w:before="100" w:beforeAutospacing="1" w:after="100" w:afterAutospacing="1" w:line="240" w:lineRule="auto"/>
        <w:jc w:val="both"/>
        <w:rPr>
          <w:rFonts w:eastAsia="Times New Roman" w:cs="Arial"/>
          <w:color w:val="000000"/>
          <w:szCs w:val="20"/>
          <w:lang w:val="es-ES_tradnl" w:eastAsia="es-GT"/>
        </w:rPr>
      </w:pPr>
      <w:r w:rsidRPr="00461B71">
        <w:rPr>
          <w:rFonts w:eastAsia="Times New Roman" w:cs="Arial"/>
          <w:color w:val="000000"/>
          <w:szCs w:val="20"/>
          <w:lang w:val="es-ES_tradnl" w:eastAsia="es-GT"/>
        </w:rPr>
        <w:lastRenderedPageBreak/>
        <w:t>Como viste anteriormente existe una organización delimitada, y especializada para poder incluir dentro de cada división lo que corresponde.      La organización no exclusivamente de la biología, hay organización en todo lo que conoces, por ejemplo en tu hogar, en tu colegio, en tu comunidad, en todo el medio que nos rodea existe una organización.</w:t>
      </w:r>
    </w:p>
    <w:p w:rsidR="00800230" w:rsidRPr="00461B71" w:rsidRDefault="00461B71" w:rsidP="00800230">
      <w:pPr>
        <w:spacing w:before="100" w:beforeAutospacing="1" w:after="100" w:afterAutospacing="1" w:line="240" w:lineRule="auto"/>
        <w:jc w:val="both"/>
        <w:rPr>
          <w:rFonts w:eastAsia="Times New Roman" w:cs="Arial"/>
          <w:color w:val="000000"/>
          <w:szCs w:val="20"/>
          <w:lang w:val="es-ES_tradnl" w:eastAsia="es-GT"/>
        </w:rPr>
      </w:pPr>
      <w:r w:rsidRPr="00461B71">
        <w:rPr>
          <w:rFonts w:eastAsia="Times New Roman" w:cs="Arial"/>
          <w:color w:val="000000"/>
          <w:szCs w:val="20"/>
          <w:lang w:val="es-ES_tradnl" w:eastAsia="es-GT"/>
        </w:rPr>
        <w:t xml:space="preserve">La organización son estructuras ordenadas que se utilizan para catalogar y ubicar adecuadamente </w:t>
      </w:r>
      <w:proofErr w:type="gramStart"/>
      <w:r w:rsidRPr="00461B71">
        <w:rPr>
          <w:rFonts w:eastAsia="Times New Roman" w:cs="Arial"/>
          <w:color w:val="000000"/>
          <w:szCs w:val="20"/>
          <w:lang w:val="es-ES_tradnl" w:eastAsia="es-GT"/>
        </w:rPr>
        <w:t>a</w:t>
      </w:r>
      <w:proofErr w:type="gramEnd"/>
      <w:r w:rsidRPr="00461B71">
        <w:rPr>
          <w:rFonts w:eastAsia="Times New Roman" w:cs="Arial"/>
          <w:color w:val="000000"/>
          <w:szCs w:val="20"/>
          <w:lang w:val="es-ES_tradnl" w:eastAsia="es-GT"/>
        </w:rPr>
        <w:t xml:space="preserve"> individuos, cosas, etc.    En este caso se ha organizado de una manera que se involucre cada característica para que nada se quede afuera.</w:t>
      </w:r>
    </w:p>
    <w:p w:rsidR="00461B71" w:rsidRPr="00461B71" w:rsidRDefault="00461B71" w:rsidP="00800230">
      <w:pPr>
        <w:spacing w:before="100" w:beforeAutospacing="1" w:after="100" w:afterAutospacing="1" w:line="240" w:lineRule="auto"/>
        <w:jc w:val="both"/>
        <w:rPr>
          <w:rFonts w:eastAsia="Times New Roman" w:cs="Arial"/>
          <w:color w:val="000000"/>
          <w:szCs w:val="20"/>
          <w:lang w:val="es-ES_tradnl" w:eastAsia="es-GT"/>
        </w:rPr>
      </w:pPr>
      <w:r w:rsidRPr="00461B71">
        <w:rPr>
          <w:rFonts w:eastAsia="Times New Roman" w:cs="Arial"/>
          <w:color w:val="000000"/>
          <w:szCs w:val="20"/>
          <w:lang w:val="es-ES_tradnl" w:eastAsia="es-GT"/>
        </w:rPr>
        <w:t>Cómo pudiste leer, hay una categoría para cada tipo de organización desde lo más pequeño que son las moléculas atómicas, que en realidad nosotros no podemos observar, hasta algo muy grande como la tierra entera.</w:t>
      </w:r>
    </w:p>
    <w:p w:rsidR="00461B71" w:rsidRDefault="006B7C45" w:rsidP="00800230">
      <w:pPr>
        <w:spacing w:before="100" w:beforeAutospacing="1" w:after="100" w:afterAutospacing="1" w:line="240" w:lineRule="auto"/>
        <w:jc w:val="both"/>
        <w:rPr>
          <w:rFonts w:eastAsia="Times New Roman" w:cs="Arial"/>
          <w:color w:val="000000"/>
          <w:szCs w:val="20"/>
          <w:lang w:val="es-ES_tradnl" w:eastAsia="es-GT"/>
        </w:rPr>
      </w:pPr>
      <w:r>
        <w:rPr>
          <w:rFonts w:eastAsia="Times New Roman" w:cs="Arial"/>
          <w:noProof/>
          <w:color w:val="000000"/>
          <w:szCs w:val="20"/>
          <w:lang w:eastAsia="es-GT"/>
        </w:rPr>
        <w:drawing>
          <wp:anchor distT="0" distB="0" distL="114300" distR="114300" simplePos="0" relativeHeight="251671552" behindDoc="0" locked="0" layoutInCell="1" allowOverlap="1">
            <wp:simplePos x="0" y="0"/>
            <wp:positionH relativeFrom="column">
              <wp:posOffset>-137160</wp:posOffset>
            </wp:positionH>
            <wp:positionV relativeFrom="paragraph">
              <wp:posOffset>766445</wp:posOffset>
            </wp:positionV>
            <wp:extent cx="5612130" cy="4019550"/>
            <wp:effectExtent l="19050" t="0" r="7620" b="0"/>
            <wp:wrapTopAndBottom/>
            <wp:docPr id="43" name="Imagen 43" descr="http://bibliotecadeinvestigaciones.files.wordpress.com/2011/04/seres-v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bibliotecadeinvestigaciones.files.wordpress.com/2011/04/seres-vivos.jpg"/>
                    <pic:cNvPicPr>
                      <a:picLocks noChangeAspect="1" noChangeArrowheads="1"/>
                    </pic:cNvPicPr>
                  </pic:nvPicPr>
                  <pic:blipFill>
                    <a:blip r:embed="rId18" cstate="print"/>
                    <a:srcRect/>
                    <a:stretch>
                      <a:fillRect/>
                    </a:stretch>
                  </pic:blipFill>
                  <pic:spPr bwMode="auto">
                    <a:xfrm>
                      <a:off x="0" y="0"/>
                      <a:ext cx="5612130" cy="4019550"/>
                    </a:xfrm>
                    <a:prstGeom prst="rect">
                      <a:avLst/>
                    </a:prstGeom>
                    <a:noFill/>
                    <a:ln w="9525">
                      <a:noFill/>
                      <a:miter lim="800000"/>
                      <a:headEnd/>
                      <a:tailEnd/>
                    </a:ln>
                  </pic:spPr>
                </pic:pic>
              </a:graphicData>
            </a:graphic>
          </wp:anchor>
        </w:drawing>
      </w:r>
      <w:r w:rsidR="00461B71" w:rsidRPr="00461B71">
        <w:rPr>
          <w:rFonts w:eastAsia="Times New Roman" w:cs="Arial"/>
          <w:color w:val="000000"/>
          <w:szCs w:val="20"/>
          <w:lang w:val="es-ES_tradnl" w:eastAsia="es-GT"/>
        </w:rPr>
        <w:t xml:space="preserve">Y cada división tiene contemplado un concepto claro de cada división, con el fin que al estudiarla facilite, su búsqueda, comprensión y análisis.  Por lo que es la razón en la que la tierra ha sido organizada. </w:t>
      </w:r>
    </w:p>
    <w:p w:rsidR="006B7C45" w:rsidRPr="00461B71" w:rsidRDefault="006B7C45" w:rsidP="00800230">
      <w:pPr>
        <w:spacing w:before="100" w:beforeAutospacing="1" w:after="100" w:afterAutospacing="1" w:line="240" w:lineRule="auto"/>
        <w:jc w:val="both"/>
        <w:rPr>
          <w:rFonts w:eastAsia="Times New Roman" w:cs="Arial"/>
          <w:color w:val="000000"/>
          <w:szCs w:val="20"/>
          <w:lang w:val="es-ES_tradnl" w:eastAsia="es-GT"/>
        </w:rPr>
      </w:pPr>
    </w:p>
    <w:p w:rsidR="002D68FE" w:rsidRDefault="002D68FE" w:rsidP="002D68FE">
      <w:pPr>
        <w:pStyle w:val="Prrafodelista"/>
      </w:pPr>
    </w:p>
    <w:p w:rsidR="006D18CD" w:rsidRDefault="006D18CD" w:rsidP="002D68FE">
      <w:pPr>
        <w:pStyle w:val="Prrafodelista"/>
      </w:pPr>
    </w:p>
    <w:p w:rsidR="006D18CD" w:rsidRDefault="006D18CD" w:rsidP="002D68FE">
      <w:pPr>
        <w:pStyle w:val="Prrafodelista"/>
      </w:pPr>
    </w:p>
    <w:p w:rsidR="006D18CD" w:rsidRDefault="006D18CD" w:rsidP="002D68FE">
      <w:pPr>
        <w:pStyle w:val="Prrafodelista"/>
      </w:pPr>
    </w:p>
    <w:p w:rsidR="006D18CD" w:rsidRDefault="006D18CD" w:rsidP="006B7C45">
      <w:pPr>
        <w:pStyle w:val="Citadestacada"/>
        <w:ind w:left="0"/>
      </w:pPr>
      <w:r>
        <w:lastRenderedPageBreak/>
        <w:t>GLOSARIO:</w:t>
      </w:r>
    </w:p>
    <w:p w:rsidR="006D18CD" w:rsidRPr="00563B43" w:rsidRDefault="0032101D" w:rsidP="006B7C45">
      <w:pPr>
        <w:jc w:val="both"/>
      </w:pPr>
      <w:r w:rsidRPr="00563B43">
        <w:rPr>
          <w:b/>
        </w:rPr>
        <w:t>Ascendente:</w:t>
      </w:r>
      <w:r w:rsidR="006B7C45" w:rsidRPr="00563B43">
        <w:rPr>
          <w:b/>
        </w:rPr>
        <w:t xml:space="preserve"> </w:t>
      </w:r>
      <w:r w:rsidR="006B7C45" w:rsidRPr="00563B43">
        <w:t>que se organiza de lo más pequeño o simple a lo más grande o complejo.</w:t>
      </w:r>
    </w:p>
    <w:p w:rsidR="006B7C45" w:rsidRPr="00563B43" w:rsidRDefault="0032101D" w:rsidP="006B7C45">
      <w:pPr>
        <w:jc w:val="both"/>
        <w:rPr>
          <w:bdr w:val="none" w:sz="0" w:space="0" w:color="auto" w:frame="1"/>
        </w:rPr>
      </w:pPr>
      <w:r w:rsidRPr="00563B43">
        <w:rPr>
          <w:b/>
        </w:rPr>
        <w:t>Abióticos:</w:t>
      </w:r>
      <w:r w:rsidR="006B7C45" w:rsidRPr="00563B43">
        <w:rPr>
          <w:b/>
        </w:rPr>
        <w:t xml:space="preserve"> </w:t>
      </w:r>
      <w:r w:rsidR="006B7C45" w:rsidRPr="00563B43">
        <w:rPr>
          <w:shd w:val="clear" w:color="auto" w:fill="FFFFFF"/>
        </w:rPr>
        <w:t>se utiliza en el ámbito de la</w:t>
      </w:r>
      <w:r w:rsidR="006B7C45" w:rsidRPr="00563B43">
        <w:rPr>
          <w:rStyle w:val="apple-converted-space"/>
          <w:shd w:val="clear" w:color="auto" w:fill="FFFFFF"/>
        </w:rPr>
        <w:t> </w:t>
      </w:r>
      <w:hyperlink r:id="rId19" w:history="1">
        <w:r w:rsidR="006B7C45" w:rsidRPr="00563B43">
          <w:rPr>
            <w:rStyle w:val="Textoennegrita"/>
            <w:bdr w:val="none" w:sz="0" w:space="0" w:color="auto" w:frame="1"/>
          </w:rPr>
          <w:t>biología</w:t>
        </w:r>
      </w:hyperlink>
      <w:r w:rsidR="006B7C45" w:rsidRPr="00563B43">
        <w:t>  para hacer mención al medio que, por sus características, no puede albergar ninguna</w:t>
      </w:r>
      <w:r w:rsidR="006B7C45" w:rsidRPr="00563B43">
        <w:rPr>
          <w:rStyle w:val="apple-converted-space"/>
        </w:rPr>
        <w:t> </w:t>
      </w:r>
      <w:hyperlink r:id="rId20" w:history="1">
        <w:r w:rsidR="006B7C45" w:rsidRPr="00563B43">
          <w:rPr>
            <w:rStyle w:val="Hipervnculo"/>
            <w:color w:val="auto"/>
            <w:u w:val="none"/>
          </w:rPr>
          <w:t>forma de vida</w:t>
        </w:r>
      </w:hyperlink>
      <w:r w:rsidR="006B7C45" w:rsidRPr="00563B43">
        <w:t>.</w:t>
      </w:r>
      <w:r w:rsidR="006B7C45" w:rsidRPr="00563B43">
        <w:rPr>
          <w:rStyle w:val="apple-converted-space"/>
        </w:rPr>
        <w:t> </w:t>
      </w:r>
    </w:p>
    <w:p w:rsidR="0032101D" w:rsidRPr="00563B43" w:rsidRDefault="006B7C45" w:rsidP="006B7C45">
      <w:pPr>
        <w:rPr>
          <w:b/>
        </w:rPr>
      </w:pPr>
      <w:r w:rsidRPr="00563B43">
        <w:rPr>
          <w:b/>
        </w:rPr>
        <w:t>B</w:t>
      </w:r>
      <w:r w:rsidR="0032101D" w:rsidRPr="00563B43">
        <w:rPr>
          <w:b/>
        </w:rPr>
        <w:t>ióticos:</w:t>
      </w:r>
      <w:r w:rsidRPr="00563B43">
        <w:rPr>
          <w:shd w:val="clear" w:color="auto" w:fill="FFFFFF"/>
        </w:rPr>
        <w:t xml:space="preserve"> hace referencia a aquello que resulta característico de los organismos vivientes o que mantiene un vínculo con ellos.</w:t>
      </w:r>
      <w:r w:rsidRPr="00563B43">
        <w:rPr>
          <w:bdr w:val="none" w:sz="0" w:space="0" w:color="auto" w:frame="1"/>
        </w:rPr>
        <w:br/>
      </w:r>
      <w:r w:rsidRPr="00563B43">
        <w:rPr>
          <w:bdr w:val="none" w:sz="0" w:space="0" w:color="auto" w:frame="1"/>
        </w:rPr>
        <w:br/>
      </w:r>
      <w:r w:rsidR="0032101D" w:rsidRPr="00563B43">
        <w:rPr>
          <w:b/>
        </w:rPr>
        <w:t>Bioelementos:</w:t>
      </w:r>
      <w:r w:rsidRPr="00563B43">
        <w:rPr>
          <w:b/>
        </w:rPr>
        <w:t xml:space="preserve"> </w:t>
      </w:r>
      <w:r w:rsidRPr="00563B43">
        <w:rPr>
          <w:rFonts w:cs="Arial"/>
          <w:shd w:val="clear" w:color="auto" w:fill="FFFFFF"/>
        </w:rPr>
        <w:t>elementos biogenésicos son los elementos químicos, presentes en seres vivos.</w:t>
      </w:r>
    </w:p>
    <w:p w:rsidR="0032101D" w:rsidRPr="00563B43" w:rsidRDefault="0032101D" w:rsidP="006B7C45">
      <w:pPr>
        <w:jc w:val="both"/>
        <w:rPr>
          <w:b/>
        </w:rPr>
      </w:pPr>
      <w:r w:rsidRPr="00563B43">
        <w:rPr>
          <w:b/>
        </w:rPr>
        <w:t>Elemento Vestigial:</w:t>
      </w:r>
      <w:r w:rsidR="006B7C45" w:rsidRPr="00563B43">
        <w:rPr>
          <w:b/>
        </w:rPr>
        <w:t xml:space="preserve"> </w:t>
      </w:r>
      <w:r w:rsidR="006B7C45" w:rsidRPr="00563B43">
        <w:rPr>
          <w:rFonts w:cs="Arial"/>
          <w:shd w:val="clear" w:color="auto" w:fill="FFFFFF"/>
        </w:rPr>
        <w:t>Sustancias que contienen metales pesados, hidrocarburos y que se desplazan por el aire como sustancias.</w:t>
      </w:r>
    </w:p>
    <w:p w:rsidR="0032101D" w:rsidRPr="00563B43" w:rsidRDefault="0032101D" w:rsidP="006B7C45">
      <w:pPr>
        <w:jc w:val="both"/>
        <w:rPr>
          <w:b/>
        </w:rPr>
      </w:pPr>
      <w:r w:rsidRPr="00563B43">
        <w:rPr>
          <w:b/>
        </w:rPr>
        <w:t>Inorgánico:</w:t>
      </w:r>
      <w:r w:rsidR="006B7C45" w:rsidRPr="00563B43">
        <w:rPr>
          <w:b/>
        </w:rPr>
        <w:t xml:space="preserve"> </w:t>
      </w:r>
      <w:r w:rsidR="006B7C45" w:rsidRPr="00563B43">
        <w:rPr>
          <w:rStyle w:val="apple-converted-space"/>
          <w:rFonts w:cs="Arial"/>
          <w:shd w:val="clear" w:color="auto" w:fill="FFFFFF"/>
        </w:rPr>
        <w:t>s</w:t>
      </w:r>
      <w:r w:rsidR="006B7C45" w:rsidRPr="00563B43">
        <w:rPr>
          <w:rFonts w:cs="Arial"/>
          <w:shd w:val="clear" w:color="auto" w:fill="FFFFFF"/>
        </w:rPr>
        <w:t>e aplica al elemento que no tiene vida ni puede tenerla:</w:t>
      </w:r>
      <w:r w:rsidR="006B7C45" w:rsidRPr="00563B43">
        <w:rPr>
          <w:rStyle w:val="apple-converted-space"/>
          <w:rFonts w:cs="Arial"/>
          <w:shd w:val="clear" w:color="auto" w:fill="FFFFFF"/>
        </w:rPr>
        <w:t> </w:t>
      </w:r>
      <w:r w:rsidR="006B7C45" w:rsidRPr="00563B43">
        <w:rPr>
          <w:rStyle w:val="illustration"/>
          <w:rFonts w:cs="Arial"/>
          <w:iCs/>
          <w:shd w:val="clear" w:color="auto" w:fill="FFFFFF"/>
        </w:rPr>
        <w:t>los minerales son inorgánicos.</w:t>
      </w:r>
    </w:p>
    <w:p w:rsidR="0032101D" w:rsidRPr="00563B43" w:rsidRDefault="0032101D" w:rsidP="006B7C45">
      <w:pPr>
        <w:jc w:val="both"/>
        <w:rPr>
          <w:b/>
        </w:rPr>
      </w:pPr>
      <w:r w:rsidRPr="00563B43">
        <w:rPr>
          <w:b/>
        </w:rPr>
        <w:t>Orgánico:</w:t>
      </w:r>
      <w:r w:rsidR="006B7C45" w:rsidRPr="00563B43">
        <w:rPr>
          <w:b/>
        </w:rPr>
        <w:t xml:space="preserve"> </w:t>
      </w:r>
      <w:r w:rsidR="006B7C45" w:rsidRPr="00563B43">
        <w:rPr>
          <w:rFonts w:cs="Arial"/>
          <w:shd w:val="clear" w:color="auto" w:fill="FFFFFF"/>
        </w:rPr>
        <w:t>e aplica a la sustancia o materia que es o ha sido parte de un ser vivo o que está formada por restos de seres vivos</w:t>
      </w:r>
    </w:p>
    <w:p w:rsidR="0032101D" w:rsidRPr="00563B43" w:rsidRDefault="0032101D" w:rsidP="006B7C45">
      <w:pPr>
        <w:jc w:val="both"/>
        <w:rPr>
          <w:b/>
        </w:rPr>
      </w:pPr>
      <w:r w:rsidRPr="00563B43">
        <w:rPr>
          <w:b/>
        </w:rPr>
        <w:t>Monómeros:</w:t>
      </w:r>
      <w:r w:rsidR="006B7C45" w:rsidRPr="00563B43">
        <w:rPr>
          <w:b/>
        </w:rPr>
        <w:t xml:space="preserve"> </w:t>
      </w:r>
      <w:r w:rsidR="006B7C45" w:rsidRPr="00563B43">
        <w:rPr>
          <w:rFonts w:cs="Arial"/>
          <w:shd w:val="clear" w:color="auto" w:fill="FFFFFF"/>
        </w:rPr>
        <w:t>es una</w:t>
      </w:r>
      <w:r w:rsidR="006B7C45" w:rsidRPr="00563B43">
        <w:rPr>
          <w:rStyle w:val="apple-converted-space"/>
          <w:rFonts w:cs="Arial"/>
          <w:shd w:val="clear" w:color="auto" w:fill="FFFFFF"/>
        </w:rPr>
        <w:t> </w:t>
      </w:r>
      <w:hyperlink r:id="rId21" w:history="1">
        <w:r w:rsidR="006B7C45" w:rsidRPr="00563B43">
          <w:rPr>
            <w:rStyle w:val="Hipervnculo"/>
            <w:rFonts w:cs="Arial"/>
            <w:color w:val="auto"/>
            <w:u w:val="none"/>
            <w:shd w:val="clear" w:color="auto" w:fill="FFFFFF"/>
          </w:rPr>
          <w:t>molécula</w:t>
        </w:r>
      </w:hyperlink>
      <w:r w:rsidR="006B7C45" w:rsidRPr="00563B43">
        <w:rPr>
          <w:rStyle w:val="apple-converted-space"/>
          <w:rFonts w:cs="Arial"/>
          <w:shd w:val="clear" w:color="auto" w:fill="FFFFFF"/>
        </w:rPr>
        <w:t> </w:t>
      </w:r>
      <w:r w:rsidR="006B7C45" w:rsidRPr="00563B43">
        <w:rPr>
          <w:rFonts w:cs="Arial"/>
          <w:shd w:val="clear" w:color="auto" w:fill="FFFFFF"/>
        </w:rPr>
        <w:t>de pequeña</w:t>
      </w:r>
      <w:r w:rsidR="006B7C45" w:rsidRPr="00563B43">
        <w:rPr>
          <w:rStyle w:val="apple-converted-space"/>
          <w:rFonts w:cs="Arial"/>
          <w:shd w:val="clear" w:color="auto" w:fill="FFFFFF"/>
        </w:rPr>
        <w:t> </w:t>
      </w:r>
      <w:hyperlink r:id="rId22" w:history="1">
        <w:r w:rsidR="006B7C45" w:rsidRPr="00563B43">
          <w:rPr>
            <w:rStyle w:val="Hipervnculo"/>
            <w:rFonts w:cs="Arial"/>
            <w:color w:val="auto"/>
            <w:u w:val="none"/>
            <w:shd w:val="clear" w:color="auto" w:fill="FFFFFF"/>
          </w:rPr>
          <w:t>masa molecular</w:t>
        </w:r>
      </w:hyperlink>
      <w:r w:rsidR="006B7C45" w:rsidRPr="00563B43">
        <w:rPr>
          <w:rStyle w:val="apple-converted-space"/>
          <w:rFonts w:cs="Arial"/>
          <w:shd w:val="clear" w:color="auto" w:fill="FFFFFF"/>
        </w:rPr>
        <w:t> </w:t>
      </w:r>
      <w:r w:rsidR="006B7C45" w:rsidRPr="00563B43">
        <w:rPr>
          <w:rFonts w:cs="Arial"/>
          <w:shd w:val="clear" w:color="auto" w:fill="FFFFFF"/>
        </w:rPr>
        <w:t>que unida a otros monómeros, a veces cientos o miles, por medio de enlaces químicos, generalmente covalentes,</w:t>
      </w:r>
      <w:r w:rsidR="006B7C45" w:rsidRPr="00563B43">
        <w:rPr>
          <w:rStyle w:val="apple-converted-space"/>
          <w:rFonts w:cs="Arial"/>
          <w:shd w:val="clear" w:color="auto" w:fill="FFFFFF"/>
        </w:rPr>
        <w:t> </w:t>
      </w:r>
      <w:hyperlink r:id="rId23" w:history="1">
        <w:r w:rsidR="006B7C45" w:rsidRPr="00563B43">
          <w:rPr>
            <w:rStyle w:val="Hipervnculo"/>
            <w:rFonts w:cs="Arial"/>
            <w:color w:val="auto"/>
            <w:u w:val="none"/>
            <w:shd w:val="clear" w:color="auto" w:fill="FFFFFF"/>
          </w:rPr>
          <w:t>forman</w:t>
        </w:r>
      </w:hyperlink>
      <w:r w:rsidR="006B7C45" w:rsidRPr="00563B43">
        <w:rPr>
          <w:rStyle w:val="apple-converted-space"/>
          <w:rFonts w:cs="Arial"/>
          <w:shd w:val="clear" w:color="auto" w:fill="FFFFFF"/>
        </w:rPr>
        <w:t> </w:t>
      </w:r>
      <w:r w:rsidR="006B7C45" w:rsidRPr="00563B43">
        <w:rPr>
          <w:rFonts w:cs="Arial"/>
          <w:shd w:val="clear" w:color="auto" w:fill="FFFFFF"/>
        </w:rPr>
        <w:t>macromoléculas llamadas polímeros.</w:t>
      </w:r>
      <w:r w:rsidR="006B7C45" w:rsidRPr="00563B43">
        <w:rPr>
          <w:rStyle w:val="apple-converted-space"/>
          <w:rFonts w:cs="Arial"/>
          <w:shd w:val="clear" w:color="auto" w:fill="FFFFFF"/>
        </w:rPr>
        <w:t> </w:t>
      </w:r>
    </w:p>
    <w:p w:rsidR="006B7C45" w:rsidRPr="006B7C45" w:rsidRDefault="0032101D" w:rsidP="006B7C45">
      <w:pPr>
        <w:shd w:val="clear" w:color="auto" w:fill="FFFFFF"/>
        <w:jc w:val="both"/>
        <w:rPr>
          <w:rFonts w:eastAsia="Times New Roman" w:cs="Arial"/>
          <w:lang w:eastAsia="es-GT"/>
        </w:rPr>
      </w:pPr>
      <w:r w:rsidRPr="00563B43">
        <w:rPr>
          <w:b/>
        </w:rPr>
        <w:t>Macromoléculas:</w:t>
      </w:r>
      <w:r w:rsidR="006B7C45" w:rsidRPr="00563B43">
        <w:rPr>
          <w:b/>
        </w:rPr>
        <w:t xml:space="preserve"> </w:t>
      </w:r>
      <w:r w:rsidR="006B7C45" w:rsidRPr="00563B43">
        <w:t xml:space="preserve">son las moléculas </w:t>
      </w:r>
      <w:r w:rsidR="006B7C45" w:rsidRPr="00563B43">
        <w:rPr>
          <w:rFonts w:eastAsia="Times New Roman" w:cs="Arial"/>
          <w:lang w:eastAsia="es-GT"/>
        </w:rPr>
        <w:t xml:space="preserve">de gran tamaño, y son producidas exclusivamente por organismos vivos </w:t>
      </w:r>
      <w:r w:rsidR="006B7C45" w:rsidRPr="006B7C45">
        <w:rPr>
          <w:rFonts w:eastAsia="Times New Roman" w:cs="Arial"/>
          <w:lang w:eastAsia="es-GT"/>
        </w:rPr>
        <w:t>Hidratos de carbono</w:t>
      </w:r>
      <w:r w:rsidR="006B7C45" w:rsidRPr="00563B43">
        <w:rPr>
          <w:rFonts w:eastAsia="Times New Roman" w:cs="Arial"/>
          <w:lang w:eastAsia="es-GT"/>
        </w:rPr>
        <w:t xml:space="preserve"> o carbohidratos</w:t>
      </w:r>
      <w:r w:rsidR="006B7C45" w:rsidRPr="006B7C45">
        <w:rPr>
          <w:rFonts w:eastAsia="Times New Roman" w:cs="Arial"/>
          <w:lang w:eastAsia="es-GT"/>
        </w:rPr>
        <w:t>, proteínas, lípidos y ácidos nucleicos.</w:t>
      </w:r>
    </w:p>
    <w:p w:rsidR="0032101D" w:rsidRPr="00563B43" w:rsidRDefault="0032101D" w:rsidP="006B7C45">
      <w:pPr>
        <w:jc w:val="both"/>
        <w:rPr>
          <w:b/>
        </w:rPr>
      </w:pPr>
      <w:r w:rsidRPr="00563B43">
        <w:rPr>
          <w:b/>
        </w:rPr>
        <w:t>Colonias:</w:t>
      </w:r>
      <w:r w:rsidR="006B7C45" w:rsidRPr="00563B43">
        <w:rPr>
          <w:b/>
        </w:rPr>
        <w:t xml:space="preserve"> </w:t>
      </w:r>
      <w:r w:rsidR="006B7C45" w:rsidRPr="00563B43">
        <w:rPr>
          <w:rFonts w:cs="Arial"/>
          <w:shd w:val="clear" w:color="auto" w:fill="FFFFFF"/>
        </w:rPr>
        <w:t>Una</w:t>
      </w:r>
      <w:r w:rsidR="006B7C45" w:rsidRPr="00563B43">
        <w:rPr>
          <w:rStyle w:val="apple-converted-space"/>
          <w:rFonts w:cs="Arial"/>
          <w:shd w:val="clear" w:color="auto" w:fill="FFFFFF"/>
        </w:rPr>
        <w:t> </w:t>
      </w:r>
      <w:hyperlink r:id="rId24" w:history="1">
        <w:r w:rsidR="006B7C45" w:rsidRPr="00563B43">
          <w:rPr>
            <w:rStyle w:val="Hipervnculo"/>
            <w:rFonts w:cs="Arial"/>
            <w:b/>
            <w:bCs/>
            <w:color w:val="auto"/>
            <w:u w:val="none"/>
            <w:shd w:val="clear" w:color="auto" w:fill="FFFFFF"/>
          </w:rPr>
          <w:t>colonia</w:t>
        </w:r>
      </w:hyperlink>
      <w:r w:rsidR="006B7C45" w:rsidRPr="00563B43">
        <w:rPr>
          <w:rFonts w:cs="Arial"/>
          <w:shd w:val="clear" w:color="auto" w:fill="FFFFFF"/>
        </w:rPr>
        <w:t>, en biología, es un término utilizado ampliamente como grupo de seres vivos. En el caso de los insectos sociales como las abejas, hormigas, termitas o avispas, donde existen castas con especialización de trabajos, colonia significa la existencia de todas las castas en un determinado</w:t>
      </w:r>
      <w:r w:rsidR="006B7C45" w:rsidRPr="00563B43">
        <w:rPr>
          <w:rStyle w:val="apple-converted-space"/>
          <w:rFonts w:cs="Arial"/>
          <w:shd w:val="clear" w:color="auto" w:fill="FFFFFF"/>
        </w:rPr>
        <w:t> </w:t>
      </w:r>
      <w:hyperlink r:id="rId25" w:history="1">
        <w:r w:rsidR="006B7C45" w:rsidRPr="00563B43">
          <w:rPr>
            <w:rStyle w:val="Hipervnculo"/>
            <w:rFonts w:cs="Arial"/>
            <w:color w:val="auto"/>
            <w:u w:val="none"/>
            <w:shd w:val="clear" w:color="auto" w:fill="FFFFFF"/>
          </w:rPr>
          <w:t>hábitat</w:t>
        </w:r>
      </w:hyperlink>
      <w:r w:rsidR="006B7C45" w:rsidRPr="00563B43">
        <w:rPr>
          <w:rFonts w:cs="Arial"/>
          <w:shd w:val="clear" w:color="auto" w:fill="FFFFFF"/>
        </w:rPr>
        <w:t>, que puede ser un hormiguero, un hueco de árbol o un termitero.</w:t>
      </w:r>
      <w:r w:rsidR="006B7C45" w:rsidRPr="00563B43">
        <w:rPr>
          <w:rStyle w:val="apple-converted-space"/>
          <w:rFonts w:cs="Arial"/>
          <w:shd w:val="clear" w:color="auto" w:fill="FFFFFF"/>
        </w:rPr>
        <w:t> </w:t>
      </w:r>
    </w:p>
    <w:p w:rsidR="0032101D" w:rsidRPr="00563B43" w:rsidRDefault="0032101D" w:rsidP="006B7C45">
      <w:pPr>
        <w:jc w:val="both"/>
        <w:rPr>
          <w:b/>
        </w:rPr>
      </w:pPr>
      <w:r w:rsidRPr="00563B43">
        <w:rPr>
          <w:b/>
        </w:rPr>
        <w:t>Función biológica:</w:t>
      </w:r>
      <w:r w:rsidR="006B7C45" w:rsidRPr="00563B43">
        <w:rPr>
          <w:b/>
        </w:rPr>
        <w:t xml:space="preserve"> </w:t>
      </w:r>
      <w:r w:rsidR="006B7C45" w:rsidRPr="00563B43">
        <w:rPr>
          <w:rFonts w:cs="Helvetica"/>
          <w:shd w:val="clear" w:color="auto" w:fill="FFFFFF"/>
        </w:rPr>
        <w:t>es un conjunto de eventos que se producen en un ser vivo, que</w:t>
      </w:r>
      <w:r w:rsidR="006B7C45" w:rsidRPr="00563B43">
        <w:rPr>
          <w:rStyle w:val="apple-converted-space"/>
          <w:rFonts w:cs="Helvetica"/>
          <w:shd w:val="clear" w:color="auto" w:fill="FFFFFF"/>
        </w:rPr>
        <w:t> </w:t>
      </w:r>
      <w:r w:rsidR="006B7C45" w:rsidRPr="00563B43">
        <w:rPr>
          <w:rStyle w:val="yshortcuts"/>
          <w:rFonts w:cs="Helvetica"/>
          <w:shd w:val="clear" w:color="auto" w:fill="FFFFFF"/>
        </w:rPr>
        <w:t>puede ser</w:t>
      </w:r>
      <w:r w:rsidR="006B7C45" w:rsidRPr="00563B43">
        <w:rPr>
          <w:rStyle w:val="apple-converted-space"/>
          <w:rFonts w:cs="Helvetica"/>
          <w:shd w:val="clear" w:color="auto" w:fill="FFFFFF"/>
        </w:rPr>
        <w:t> </w:t>
      </w:r>
      <w:r w:rsidR="006B7C45" w:rsidRPr="00563B43">
        <w:rPr>
          <w:rFonts w:cs="Helvetica"/>
          <w:shd w:val="clear" w:color="auto" w:fill="FFFFFF"/>
        </w:rPr>
        <w:t>animal,</w:t>
      </w:r>
      <w:r w:rsidR="006B7C45" w:rsidRPr="00563B43">
        <w:rPr>
          <w:rStyle w:val="apple-converted-space"/>
          <w:rFonts w:cs="Helvetica"/>
          <w:shd w:val="clear" w:color="auto" w:fill="FFFFFF"/>
        </w:rPr>
        <w:t> </w:t>
      </w:r>
      <w:r w:rsidR="006B7C45" w:rsidRPr="00563B43">
        <w:rPr>
          <w:rStyle w:val="yshortcuts"/>
          <w:rFonts w:cs="Helvetica"/>
          <w:shd w:val="clear" w:color="auto" w:fill="FFFFFF"/>
        </w:rPr>
        <w:t>vegetal</w:t>
      </w:r>
      <w:r w:rsidR="006B7C45" w:rsidRPr="00563B43">
        <w:rPr>
          <w:rFonts w:cs="Helvetica"/>
          <w:shd w:val="clear" w:color="auto" w:fill="FFFFFF"/>
        </w:rPr>
        <w:t xml:space="preserve">, </w:t>
      </w:r>
      <w:proofErr w:type="spellStart"/>
      <w:r w:rsidR="006B7C45" w:rsidRPr="00563B43">
        <w:rPr>
          <w:rFonts w:cs="Helvetica"/>
          <w:shd w:val="clear" w:color="auto" w:fill="FFFFFF"/>
        </w:rPr>
        <w:t>protista</w:t>
      </w:r>
      <w:proofErr w:type="spellEnd"/>
      <w:r w:rsidR="006B7C45" w:rsidRPr="00563B43">
        <w:rPr>
          <w:rFonts w:cs="Helvetica"/>
          <w:shd w:val="clear" w:color="auto" w:fill="FFFFFF"/>
        </w:rPr>
        <w:t xml:space="preserve">, </w:t>
      </w:r>
      <w:proofErr w:type="spellStart"/>
      <w:r w:rsidR="006B7C45" w:rsidRPr="00563B43">
        <w:rPr>
          <w:rFonts w:cs="Helvetica"/>
          <w:shd w:val="clear" w:color="auto" w:fill="FFFFFF"/>
        </w:rPr>
        <w:t>monera</w:t>
      </w:r>
      <w:proofErr w:type="spellEnd"/>
      <w:r w:rsidR="006B7C45" w:rsidRPr="00563B43">
        <w:rPr>
          <w:rFonts w:cs="Helvetica"/>
          <w:shd w:val="clear" w:color="auto" w:fill="FFFFFF"/>
        </w:rPr>
        <w:t>, etc.</w:t>
      </w:r>
      <w:r w:rsidR="006B7C45" w:rsidRPr="00563B43">
        <w:rPr>
          <w:rStyle w:val="apple-converted-space"/>
          <w:rFonts w:cs="Helvetica"/>
          <w:shd w:val="clear" w:color="auto" w:fill="FFFFFF"/>
        </w:rPr>
        <w:t> </w:t>
      </w:r>
      <w:r w:rsidR="006B7C45" w:rsidRPr="00563B43">
        <w:rPr>
          <w:rFonts w:cs="Helvetica"/>
        </w:rPr>
        <w:br/>
      </w:r>
      <w:r w:rsidR="006B7C45" w:rsidRPr="00563B43">
        <w:rPr>
          <w:rFonts w:cs="Helvetica"/>
          <w:shd w:val="clear" w:color="auto" w:fill="FFFFFF"/>
        </w:rPr>
        <w:t>Un sinónimo es FISIOLOGIA.</w:t>
      </w:r>
    </w:p>
    <w:p w:rsidR="006D18CD" w:rsidRDefault="006D18CD" w:rsidP="006D18CD">
      <w:pPr>
        <w:pStyle w:val="Citadestacada"/>
      </w:pPr>
      <w:r>
        <w:t>BIBLIOGRAFÍA:</w:t>
      </w:r>
    </w:p>
    <w:p w:rsidR="006D18CD" w:rsidRDefault="006D18CD" w:rsidP="006D18CD">
      <w:pPr>
        <w:pStyle w:val="Prrafodelista"/>
        <w:numPr>
          <w:ilvl w:val="0"/>
          <w:numId w:val="5"/>
        </w:numPr>
      </w:pPr>
      <w:hyperlink r:id="rId26" w:history="1">
        <w:r w:rsidRPr="006D18CD">
          <w:rPr>
            <w:rStyle w:val="Hipervnculo"/>
            <w:color w:val="auto"/>
            <w:u w:val="none"/>
          </w:rPr>
          <w:t>http://centros4.pntic.mec.es/~pedroalf/niveles.htm</w:t>
        </w:r>
      </w:hyperlink>
    </w:p>
    <w:p w:rsidR="006D18CD" w:rsidRPr="006B7C45" w:rsidRDefault="006B7C45" w:rsidP="006D18CD">
      <w:pPr>
        <w:pStyle w:val="Prrafodelista"/>
        <w:numPr>
          <w:ilvl w:val="0"/>
          <w:numId w:val="5"/>
        </w:numPr>
      </w:pPr>
      <w:r>
        <w:rPr>
          <w:rStyle w:val="apple-converted-space"/>
          <w:rFonts w:ascii="Georgia" w:hAnsi="Georgia"/>
          <w:color w:val="000000"/>
          <w:sz w:val="21"/>
          <w:szCs w:val="21"/>
          <w:bdr w:val="none" w:sz="0" w:space="0" w:color="auto" w:frame="1"/>
        </w:rPr>
        <w:t> </w:t>
      </w:r>
      <w:r w:rsidRPr="006B7C45">
        <w:rPr>
          <w:rFonts w:ascii="Georgia" w:hAnsi="Georgia"/>
          <w:color w:val="000000"/>
          <w:sz w:val="21"/>
          <w:szCs w:val="21"/>
          <w:bdr w:val="none" w:sz="0" w:space="0" w:color="auto" w:frame="1"/>
        </w:rPr>
        <w:t>http://definicion.de/abiotico/#ixzz2mYMPLhLA</w:t>
      </w:r>
    </w:p>
    <w:p w:rsidR="006B7C45" w:rsidRDefault="006B7C45" w:rsidP="006D18CD">
      <w:pPr>
        <w:pStyle w:val="Prrafodelista"/>
        <w:numPr>
          <w:ilvl w:val="0"/>
          <w:numId w:val="5"/>
        </w:numPr>
      </w:pPr>
      <w:r w:rsidRPr="006B7C45">
        <w:t>http://es.thefreedictionary.com/org%C3%A1nico</w:t>
      </w:r>
    </w:p>
    <w:p w:rsidR="006B7C45" w:rsidRDefault="006B7C45" w:rsidP="006D18CD">
      <w:pPr>
        <w:pStyle w:val="Prrafodelista"/>
        <w:numPr>
          <w:ilvl w:val="0"/>
          <w:numId w:val="5"/>
        </w:numPr>
      </w:pPr>
      <w:r>
        <w:t>http://www.esacademic.com</w:t>
      </w:r>
    </w:p>
    <w:p w:rsidR="006D18CD" w:rsidRPr="006D18CD" w:rsidRDefault="006D18CD" w:rsidP="006D18CD"/>
    <w:sectPr w:rsidR="006D18CD" w:rsidRPr="006D18CD" w:rsidSect="0079302C">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F2696"/>
    <w:multiLevelType w:val="hybridMultilevel"/>
    <w:tmpl w:val="13F60A86"/>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nsid w:val="11564D53"/>
    <w:multiLevelType w:val="hybridMultilevel"/>
    <w:tmpl w:val="3DF2F294"/>
    <w:lvl w:ilvl="0" w:tplc="100A000F">
      <w:start w:val="1"/>
      <w:numFmt w:val="decimal"/>
      <w:lvlText w:val="%1."/>
      <w:lvlJc w:val="left"/>
      <w:pPr>
        <w:ind w:left="502"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263D393C"/>
    <w:multiLevelType w:val="hybridMultilevel"/>
    <w:tmpl w:val="01E8A1E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281E38EE"/>
    <w:multiLevelType w:val="hybridMultilevel"/>
    <w:tmpl w:val="68C0121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2A455696"/>
    <w:multiLevelType w:val="hybridMultilevel"/>
    <w:tmpl w:val="DCC0627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D68FE"/>
    <w:rsid w:val="000B50EE"/>
    <w:rsid w:val="0012177C"/>
    <w:rsid w:val="002D68FE"/>
    <w:rsid w:val="0032101D"/>
    <w:rsid w:val="00461B71"/>
    <w:rsid w:val="00502808"/>
    <w:rsid w:val="00563B43"/>
    <w:rsid w:val="006B7C45"/>
    <w:rsid w:val="006D18CD"/>
    <w:rsid w:val="0079302C"/>
    <w:rsid w:val="007D49A7"/>
    <w:rsid w:val="00800230"/>
  </w:rsids>
  <m:mathPr>
    <m:mathFont m:val="Cambria Math"/>
    <m:brkBin m:val="before"/>
    <m:brkBinSub m:val="--"/>
    <m:smallFrac m:val="off"/>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02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2D68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D68F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2D68FE"/>
  </w:style>
  <w:style w:type="paragraph" w:styleId="Prrafodelista">
    <w:name w:val="List Paragraph"/>
    <w:basedOn w:val="Normal"/>
    <w:uiPriority w:val="34"/>
    <w:qFormat/>
    <w:rsid w:val="002D68FE"/>
    <w:pPr>
      <w:ind w:left="720"/>
      <w:contextualSpacing/>
    </w:pPr>
  </w:style>
  <w:style w:type="paragraph" w:styleId="Textoindependiente">
    <w:name w:val="Body Text"/>
    <w:basedOn w:val="Normal"/>
    <w:link w:val="TextoindependienteCar"/>
    <w:uiPriority w:val="99"/>
    <w:semiHidden/>
    <w:unhideWhenUsed/>
    <w:rsid w:val="002D68FE"/>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TextoindependienteCar">
    <w:name w:val="Texto independiente Car"/>
    <w:basedOn w:val="Fuentedeprrafopredeter"/>
    <w:link w:val="Textoindependiente"/>
    <w:uiPriority w:val="99"/>
    <w:semiHidden/>
    <w:rsid w:val="002D68FE"/>
    <w:rPr>
      <w:rFonts w:ascii="Times New Roman" w:eastAsia="Times New Roman" w:hAnsi="Times New Roman" w:cs="Times New Roman"/>
      <w:sz w:val="24"/>
      <w:szCs w:val="24"/>
      <w:lang w:eastAsia="es-GT"/>
    </w:rPr>
  </w:style>
  <w:style w:type="paragraph" w:styleId="Citadestacada">
    <w:name w:val="Intense Quote"/>
    <w:basedOn w:val="Normal"/>
    <w:next w:val="Normal"/>
    <w:link w:val="CitadestacadaCar"/>
    <w:uiPriority w:val="30"/>
    <w:qFormat/>
    <w:rsid w:val="006D18C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D18CD"/>
    <w:rPr>
      <w:b/>
      <w:bCs/>
      <w:i/>
      <w:iCs/>
      <w:color w:val="4F81BD" w:themeColor="accent1"/>
    </w:rPr>
  </w:style>
  <w:style w:type="character" w:styleId="Hipervnculo">
    <w:name w:val="Hyperlink"/>
    <w:basedOn w:val="Fuentedeprrafopredeter"/>
    <w:uiPriority w:val="99"/>
    <w:semiHidden/>
    <w:unhideWhenUsed/>
    <w:rsid w:val="006D18CD"/>
    <w:rPr>
      <w:color w:val="0000FF"/>
      <w:u w:val="single"/>
    </w:rPr>
  </w:style>
  <w:style w:type="paragraph" w:styleId="Textodeglobo">
    <w:name w:val="Balloon Text"/>
    <w:basedOn w:val="Normal"/>
    <w:link w:val="TextodegloboCar"/>
    <w:uiPriority w:val="99"/>
    <w:semiHidden/>
    <w:unhideWhenUsed/>
    <w:rsid w:val="006D1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8CD"/>
    <w:rPr>
      <w:rFonts w:ascii="Tahoma" w:hAnsi="Tahoma" w:cs="Tahoma"/>
      <w:sz w:val="16"/>
      <w:szCs w:val="16"/>
    </w:rPr>
  </w:style>
  <w:style w:type="character" w:styleId="Textoennegrita">
    <w:name w:val="Strong"/>
    <w:basedOn w:val="Fuentedeprrafopredeter"/>
    <w:uiPriority w:val="22"/>
    <w:qFormat/>
    <w:rsid w:val="006B7C45"/>
    <w:rPr>
      <w:b/>
      <w:bCs/>
    </w:rPr>
  </w:style>
  <w:style w:type="character" w:customStyle="1" w:styleId="illustration">
    <w:name w:val="illustration"/>
    <w:basedOn w:val="Fuentedeprrafopredeter"/>
    <w:rsid w:val="006B7C45"/>
  </w:style>
  <w:style w:type="character" w:customStyle="1" w:styleId="yshortcuts">
    <w:name w:val="yshortcuts"/>
    <w:basedOn w:val="Fuentedeprrafopredeter"/>
    <w:rsid w:val="006B7C45"/>
  </w:style>
</w:styles>
</file>

<file path=word/webSettings.xml><?xml version="1.0" encoding="utf-8"?>
<w:webSettings xmlns:r="http://schemas.openxmlformats.org/officeDocument/2006/relationships" xmlns:w="http://schemas.openxmlformats.org/wordprocessingml/2006/main">
  <w:divs>
    <w:div w:id="109712474">
      <w:bodyDiv w:val="1"/>
      <w:marLeft w:val="0"/>
      <w:marRight w:val="0"/>
      <w:marTop w:val="0"/>
      <w:marBottom w:val="0"/>
      <w:divBdr>
        <w:top w:val="none" w:sz="0" w:space="0" w:color="auto"/>
        <w:left w:val="none" w:sz="0" w:space="0" w:color="auto"/>
        <w:bottom w:val="none" w:sz="0" w:space="0" w:color="auto"/>
        <w:right w:val="none" w:sz="0" w:space="0" w:color="auto"/>
      </w:divBdr>
      <w:divsChild>
        <w:div w:id="2133473797">
          <w:marLeft w:val="75"/>
          <w:marRight w:val="0"/>
          <w:marTop w:val="0"/>
          <w:marBottom w:val="0"/>
          <w:divBdr>
            <w:top w:val="none" w:sz="0" w:space="0" w:color="auto"/>
            <w:left w:val="none" w:sz="0" w:space="0" w:color="auto"/>
            <w:bottom w:val="none" w:sz="0" w:space="0" w:color="auto"/>
            <w:right w:val="none" w:sz="0" w:space="0" w:color="auto"/>
          </w:divBdr>
        </w:div>
        <w:div w:id="2075539410">
          <w:marLeft w:val="75"/>
          <w:marRight w:val="0"/>
          <w:marTop w:val="0"/>
          <w:marBottom w:val="0"/>
          <w:divBdr>
            <w:top w:val="none" w:sz="0" w:space="0" w:color="auto"/>
            <w:left w:val="none" w:sz="0" w:space="0" w:color="auto"/>
            <w:bottom w:val="none" w:sz="0" w:space="0" w:color="auto"/>
            <w:right w:val="none" w:sz="0" w:space="0" w:color="auto"/>
          </w:divBdr>
        </w:div>
      </w:divsChild>
    </w:div>
    <w:div w:id="463086781">
      <w:bodyDiv w:val="1"/>
      <w:marLeft w:val="0"/>
      <w:marRight w:val="0"/>
      <w:marTop w:val="0"/>
      <w:marBottom w:val="0"/>
      <w:divBdr>
        <w:top w:val="none" w:sz="0" w:space="0" w:color="auto"/>
        <w:left w:val="none" w:sz="0" w:space="0" w:color="auto"/>
        <w:bottom w:val="none" w:sz="0" w:space="0" w:color="auto"/>
        <w:right w:val="none" w:sz="0" w:space="0" w:color="auto"/>
      </w:divBdr>
    </w:div>
    <w:div w:id="153415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centros4.pntic.mec.es/~pedroalf/niveles.htm" TargetMode="External"/><Relationship Id="rId3" Type="http://schemas.openxmlformats.org/officeDocument/2006/relationships/settings" Target="settings.xml"/><Relationship Id="rId21" Type="http://schemas.openxmlformats.org/officeDocument/2006/relationships/hyperlink" Target="http://enciclopedia_universal.esacademic.com/74532/mol%C3%A9cula"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enciclopedia_universal.esacademic.com/24823/h%C3%A1bita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definicion.de/abiotic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enciclopedia_universal.esacademic.com/5563/colonia"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enciclopedia_universal.esacademic.com/85171/forman"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definicion.de/biologi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enciclopedia_universal.esacademic.com/929/masa_molecular"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9</Pages>
  <Words>1577</Words>
  <Characters>8674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grijalva</dc:creator>
  <cp:lastModifiedBy>grijalva</cp:lastModifiedBy>
  <cp:revision>1</cp:revision>
  <dcterms:created xsi:type="dcterms:W3CDTF">2013-12-04T22:08:00Z</dcterms:created>
  <dcterms:modified xsi:type="dcterms:W3CDTF">2013-12-05T00:03:00Z</dcterms:modified>
</cp:coreProperties>
</file>