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1" w:rsidRPr="00804F16" w:rsidRDefault="00804F16" w:rsidP="00804F16">
      <w:pPr>
        <w:pStyle w:val="Ttulo"/>
        <w:jc w:val="center"/>
        <w:rPr>
          <w:color w:val="C00000"/>
        </w:rPr>
      </w:pPr>
      <w:r w:rsidRPr="00804F16">
        <w:rPr>
          <w:color w:val="C00000"/>
        </w:rPr>
        <w:t>Dialecto</w:t>
      </w:r>
    </w:p>
    <w:p w:rsidR="00804F16" w:rsidRDefault="00804F16"/>
    <w:p w:rsidR="00804F16" w:rsidRDefault="00804F16" w:rsidP="00804F16">
      <w:pPr>
        <w:spacing w:line="480" w:lineRule="atLeast"/>
        <w:jc w:val="both"/>
        <w:textAlignment w:val="baseline"/>
        <w:rPr>
          <w:rFonts w:asciiTheme="majorHAnsi" w:hAnsiTheme="majorHAnsi" w:cs="Times New Roman"/>
          <w:color w:val="000000"/>
        </w:rPr>
      </w:pPr>
      <w:r w:rsidRPr="00F87BE7">
        <w:rPr>
          <w:rFonts w:asciiTheme="majorHAnsi" w:hAnsiTheme="majorHAnsi" w:cs="Times New Roman"/>
          <w:color w:val="000000"/>
        </w:rPr>
        <w:t>Se conoce como </w:t>
      </w:r>
      <w:r w:rsidRPr="00F87BE7">
        <w:rPr>
          <w:rFonts w:asciiTheme="majorHAnsi" w:hAnsiTheme="majorHAnsi" w:cs="Times New Roman"/>
          <w:b/>
          <w:bCs/>
          <w:color w:val="000000"/>
          <w:bdr w:val="none" w:sz="0" w:space="0" w:color="auto" w:frame="1"/>
        </w:rPr>
        <w:t>dialecto</w:t>
      </w:r>
      <w:r w:rsidRPr="00F87BE7">
        <w:rPr>
          <w:rFonts w:asciiTheme="majorHAnsi" w:hAnsiTheme="majorHAnsi" w:cs="Times New Roman"/>
          <w:color w:val="000000"/>
        </w:rPr>
        <w:t> al </w:t>
      </w:r>
      <w:r w:rsidRPr="00F87BE7">
        <w:rPr>
          <w:rFonts w:asciiTheme="majorHAnsi" w:hAnsiTheme="majorHAnsi" w:cs="Times New Roman"/>
          <w:b/>
          <w:bCs/>
          <w:color w:val="000000"/>
          <w:bdr w:val="none" w:sz="0" w:space="0" w:color="auto" w:frame="1"/>
        </w:rPr>
        <w:t>sistema lingüístico</w:t>
      </w:r>
      <w:r w:rsidRPr="00F87BE7">
        <w:rPr>
          <w:rFonts w:asciiTheme="majorHAnsi" w:hAnsiTheme="majorHAnsi" w:cs="Times New Roman"/>
          <w:color w:val="000000"/>
        </w:rPr>
        <w:t xml:space="preserve"> que deriva de otro pero que no exhibe una diferenciación suficiente respecto a otros de origen común. Los dialectos, por lo tanto, suelen ser considerados con relación a un conjunto de varios sistemas lingüísticos de un tronco común o que se encuentran en un mismo límite geográfico. </w:t>
      </w:r>
    </w:p>
    <w:p w:rsidR="00804F16" w:rsidRDefault="00804F16" w:rsidP="00804F16">
      <w:pPr>
        <w:spacing w:line="480" w:lineRule="atLeast"/>
        <w:jc w:val="both"/>
        <w:textAlignment w:val="baseline"/>
        <w:rPr>
          <w:rFonts w:asciiTheme="majorHAnsi" w:hAnsiTheme="majorHAnsi" w:cs="Times New Roman"/>
          <w:color w:val="000000"/>
        </w:rPr>
      </w:pPr>
    </w:p>
    <w:p w:rsidR="00804F16" w:rsidRDefault="00804F16" w:rsidP="00804F16">
      <w:pPr>
        <w:pStyle w:val="NormalWeb"/>
        <w:pBdr>
          <w:bottom w:val="single" w:sz="4" w:space="1" w:color="auto"/>
        </w:pBdr>
        <w:spacing w:before="105" w:beforeAutospacing="0" w:after="210" w:afterAutospacing="0"/>
        <w:jc w:val="both"/>
        <w:rPr>
          <w:rFonts w:asciiTheme="majorHAnsi" w:hAnsiTheme="majorHAnsi" w:cs="Tahoma"/>
          <w:color w:val="000000"/>
          <w:sz w:val="24"/>
          <w:szCs w:val="24"/>
        </w:rPr>
      </w:pPr>
      <w:r w:rsidRPr="00AB04C2">
        <w:rPr>
          <w:rFonts w:asciiTheme="majorHAnsi" w:hAnsiTheme="majorHAnsi" w:cs="Tahoma"/>
          <w:color w:val="000000"/>
          <w:sz w:val="24"/>
          <w:szCs w:val="24"/>
        </w:rPr>
        <w:t>En el habla corriente, la palabra dialecto a menudo alude a una</w:t>
      </w:r>
      <w:r w:rsidRPr="00AB04C2">
        <w:rPr>
          <w:rStyle w:val="apple-converted-space"/>
          <w:rFonts w:asciiTheme="majorHAnsi" w:hAnsiTheme="majorHAnsi" w:cs="Tahoma"/>
          <w:bCs/>
          <w:color w:val="000000"/>
          <w:sz w:val="24"/>
          <w:szCs w:val="24"/>
        </w:rPr>
        <w:t> </w:t>
      </w:r>
      <w:r w:rsidRPr="00AB04C2">
        <w:rPr>
          <w:rStyle w:val="Textoennegrita"/>
          <w:rFonts w:asciiTheme="majorHAnsi" w:hAnsiTheme="majorHAnsi" w:cs="Tahoma"/>
          <w:color w:val="000000"/>
          <w:sz w:val="24"/>
          <w:szCs w:val="24"/>
        </w:rPr>
        <w:t>lengua hablada y comprendida por una minoría</w:t>
      </w:r>
      <w:r w:rsidRPr="00AB04C2">
        <w:rPr>
          <w:rFonts w:asciiTheme="majorHAnsi" w:hAnsiTheme="majorHAnsi" w:cs="Tahoma"/>
          <w:color w:val="000000"/>
          <w:sz w:val="24"/>
          <w:szCs w:val="24"/>
        </w:rPr>
        <w:t>, o bien a una lengua</w:t>
      </w:r>
      <w:r w:rsidRPr="00AB04C2">
        <w:rPr>
          <w:rStyle w:val="apple-converted-space"/>
          <w:rFonts w:asciiTheme="majorHAnsi" w:hAnsiTheme="majorHAnsi" w:cs="Tahoma"/>
          <w:color w:val="000000"/>
          <w:sz w:val="24"/>
          <w:szCs w:val="24"/>
        </w:rPr>
        <w:t> </w:t>
      </w:r>
      <w:r w:rsidRPr="00AB04C2">
        <w:rPr>
          <w:rStyle w:val="Textoennegrita"/>
          <w:rFonts w:asciiTheme="majorHAnsi" w:hAnsiTheme="majorHAnsi" w:cs="Tahoma"/>
          <w:color w:val="000000"/>
          <w:sz w:val="24"/>
          <w:szCs w:val="24"/>
        </w:rPr>
        <w:t>autóctona, no escrita, sin prestigio sociocultural</w:t>
      </w:r>
      <w:r w:rsidRPr="00AB04C2">
        <w:rPr>
          <w:rFonts w:asciiTheme="majorHAnsi" w:hAnsiTheme="majorHAnsi" w:cs="Tahoma"/>
          <w:color w:val="000000"/>
          <w:sz w:val="24"/>
          <w:szCs w:val="24"/>
        </w:rPr>
        <w:t>.</w:t>
      </w:r>
    </w:p>
    <w:p w:rsidR="00804F16" w:rsidRPr="00AB04C2" w:rsidRDefault="00804F16" w:rsidP="00804F16">
      <w:pPr>
        <w:pStyle w:val="NormalWeb"/>
        <w:pBdr>
          <w:bottom w:val="single" w:sz="4" w:space="1" w:color="auto"/>
        </w:pBdr>
        <w:spacing w:before="105" w:beforeAutospacing="0" w:after="210" w:afterAutospacing="0"/>
        <w:jc w:val="both"/>
        <w:rPr>
          <w:rFonts w:asciiTheme="majorHAnsi" w:hAnsiTheme="majorHAnsi" w:cs="Tahoma"/>
          <w:color w:val="000000"/>
          <w:sz w:val="24"/>
          <w:szCs w:val="24"/>
        </w:rPr>
      </w:pPr>
    </w:p>
    <w:p w:rsidR="00804F16" w:rsidRDefault="00804F16" w:rsidP="00804F16">
      <w:pPr>
        <w:pStyle w:val="NormalWeb"/>
        <w:pBdr>
          <w:bottom w:val="single" w:sz="4" w:space="1" w:color="auto"/>
        </w:pBdr>
        <w:spacing w:before="105" w:beforeAutospacing="0" w:after="210" w:afterAutospacing="0"/>
        <w:jc w:val="both"/>
        <w:rPr>
          <w:rFonts w:asciiTheme="majorHAnsi" w:hAnsiTheme="majorHAnsi" w:cs="Tahoma"/>
          <w:color w:val="000000"/>
          <w:sz w:val="24"/>
          <w:szCs w:val="24"/>
        </w:rPr>
      </w:pPr>
      <w:r w:rsidRPr="00AB04C2">
        <w:rPr>
          <w:rFonts w:asciiTheme="majorHAnsi" w:hAnsiTheme="majorHAnsi" w:cs="Tahoma"/>
          <w:color w:val="000000"/>
          <w:sz w:val="24"/>
          <w:szCs w:val="24"/>
        </w:rPr>
        <w:t>El habla de Marsella, por ejemplo, es una variante del francés bien distinta a la de París y no por eso mejor ni peor. Sin embargo, al francés marsellés se lo suele considerar un ‘dialecto’, no así a la variante parisina, a menudo considerada el francés estándar.</w:t>
      </w:r>
    </w:p>
    <w:p w:rsidR="00804F16" w:rsidRPr="00AB04C2" w:rsidRDefault="00804F16" w:rsidP="00804F16">
      <w:pPr>
        <w:pStyle w:val="NormalWeb"/>
        <w:pBdr>
          <w:bottom w:val="single" w:sz="4" w:space="1" w:color="auto"/>
        </w:pBdr>
        <w:spacing w:before="105" w:beforeAutospacing="0" w:after="210" w:afterAutospacing="0"/>
        <w:jc w:val="both"/>
        <w:rPr>
          <w:rFonts w:asciiTheme="majorHAnsi" w:hAnsiTheme="majorHAnsi" w:cs="Tahoma"/>
          <w:color w:val="000000"/>
          <w:sz w:val="24"/>
          <w:szCs w:val="24"/>
        </w:rPr>
      </w:pPr>
    </w:p>
    <w:p w:rsidR="00804F16" w:rsidRDefault="00804F16" w:rsidP="00804F16">
      <w:pPr>
        <w:pStyle w:val="NormalWeb"/>
        <w:pBdr>
          <w:bottom w:val="single" w:sz="4" w:space="1" w:color="auto"/>
        </w:pBdr>
        <w:spacing w:before="105" w:beforeAutospacing="0" w:after="210" w:afterAutospacing="0"/>
        <w:jc w:val="both"/>
        <w:rPr>
          <w:rFonts w:asciiTheme="majorHAnsi" w:hAnsiTheme="majorHAnsi" w:cs="Tahoma"/>
          <w:color w:val="000000"/>
          <w:sz w:val="24"/>
          <w:szCs w:val="24"/>
        </w:rPr>
      </w:pPr>
      <w:r w:rsidRPr="00AB04C2">
        <w:rPr>
          <w:rFonts w:asciiTheme="majorHAnsi" w:hAnsiTheme="majorHAnsi" w:cs="Tahoma"/>
          <w:color w:val="000000"/>
          <w:sz w:val="24"/>
          <w:szCs w:val="24"/>
        </w:rPr>
        <w:t>Otros lingüistas han definido la palabra dialecto como la</w:t>
      </w:r>
      <w:r w:rsidRPr="00AB04C2">
        <w:rPr>
          <w:rStyle w:val="apple-converted-space"/>
          <w:rFonts w:asciiTheme="majorHAnsi" w:hAnsiTheme="majorHAnsi" w:cs="Tahoma"/>
          <w:color w:val="000000"/>
          <w:sz w:val="24"/>
          <w:szCs w:val="24"/>
        </w:rPr>
        <w:t> </w:t>
      </w:r>
      <w:r w:rsidRPr="00AB04C2">
        <w:rPr>
          <w:rStyle w:val="Textoennegrita"/>
          <w:rFonts w:asciiTheme="majorHAnsi" w:hAnsiTheme="majorHAnsi" w:cs="Tahoma"/>
          <w:color w:val="000000"/>
          <w:sz w:val="24"/>
          <w:szCs w:val="24"/>
        </w:rPr>
        <w:t>modalidad de lengua usada por un grupo de hablantes más pequeño</w:t>
      </w:r>
      <w:r w:rsidRPr="00AB04C2">
        <w:rPr>
          <w:rStyle w:val="apple-converted-space"/>
          <w:rFonts w:asciiTheme="majorHAnsi" w:hAnsiTheme="majorHAnsi" w:cs="Tahoma"/>
          <w:color w:val="000000"/>
          <w:sz w:val="24"/>
          <w:szCs w:val="24"/>
        </w:rPr>
        <w:t> </w:t>
      </w:r>
      <w:r w:rsidRPr="00AB04C2">
        <w:rPr>
          <w:rFonts w:asciiTheme="majorHAnsi" w:hAnsiTheme="majorHAnsi" w:cs="Tahoma"/>
          <w:color w:val="000000"/>
          <w:sz w:val="24"/>
          <w:szCs w:val="24"/>
        </w:rPr>
        <w:t>que el que habla la considerada lengua principal, o como aquella estructura lingüística simultánea a otra que no alcanza la categoría de lengua.</w:t>
      </w:r>
    </w:p>
    <w:p w:rsidR="00804F16" w:rsidRDefault="00804F16" w:rsidP="00804F16">
      <w:pPr>
        <w:pStyle w:val="NormalWeb"/>
        <w:pBdr>
          <w:bottom w:val="single" w:sz="4" w:space="1" w:color="auto"/>
        </w:pBdr>
        <w:spacing w:before="105" w:beforeAutospacing="0" w:after="210" w:afterAutospacing="0"/>
        <w:jc w:val="both"/>
        <w:rPr>
          <w:rFonts w:asciiTheme="majorHAnsi" w:hAnsiTheme="majorHAnsi" w:cs="Tahoma"/>
          <w:color w:val="000000"/>
          <w:sz w:val="24"/>
          <w:szCs w:val="24"/>
        </w:rPr>
      </w:pPr>
    </w:p>
    <w:p w:rsidR="00804F16" w:rsidRPr="001171F8" w:rsidRDefault="00804F16" w:rsidP="00804F16">
      <w:pPr>
        <w:pStyle w:val="Ttulo4"/>
        <w:spacing w:line="383" w:lineRule="atLeast"/>
        <w:jc w:val="both"/>
        <w:rPr>
          <w:color w:val="2A2A2A"/>
          <w:lang w:val="es-GT"/>
        </w:rPr>
      </w:pPr>
      <w:r w:rsidRPr="001171F8">
        <w:rPr>
          <w:color w:val="2A2A2A"/>
        </w:rPr>
        <w:t>Lengua Inglesa tiene como dialectos:</w:t>
      </w:r>
    </w:p>
    <w:p w:rsidR="00804F16" w:rsidRPr="001171F8" w:rsidRDefault="00804F16" w:rsidP="00804F16">
      <w:pPr>
        <w:numPr>
          <w:ilvl w:val="0"/>
          <w:numId w:val="1"/>
        </w:numPr>
        <w:spacing w:before="100" w:beforeAutospacing="1" w:after="100" w:afterAutospacing="1" w:line="383" w:lineRule="atLeast"/>
        <w:jc w:val="both"/>
        <w:rPr>
          <w:rFonts w:asciiTheme="majorHAnsi" w:hAnsiTheme="majorHAnsi"/>
          <w:color w:val="2A2A2A"/>
        </w:rPr>
      </w:pPr>
      <w:r w:rsidRPr="001171F8">
        <w:rPr>
          <w:rFonts w:asciiTheme="majorHAnsi" w:hAnsiTheme="majorHAnsi"/>
          <w:color w:val="2A2A2A"/>
        </w:rPr>
        <w:t>El inglés que se habla en Escocia</w:t>
      </w:r>
    </w:p>
    <w:p w:rsidR="00804F16" w:rsidRPr="001171F8" w:rsidRDefault="00804F16" w:rsidP="00804F16">
      <w:pPr>
        <w:numPr>
          <w:ilvl w:val="0"/>
          <w:numId w:val="1"/>
        </w:numPr>
        <w:spacing w:before="100" w:beforeAutospacing="1" w:after="100" w:afterAutospacing="1" w:line="383" w:lineRule="atLeast"/>
        <w:jc w:val="both"/>
        <w:rPr>
          <w:rFonts w:asciiTheme="majorHAnsi" w:hAnsiTheme="majorHAnsi"/>
          <w:color w:val="2A2A2A"/>
        </w:rPr>
      </w:pPr>
      <w:r w:rsidRPr="001171F8">
        <w:rPr>
          <w:rFonts w:asciiTheme="majorHAnsi" w:hAnsiTheme="majorHAnsi"/>
          <w:color w:val="2A2A2A"/>
        </w:rPr>
        <w:t>El de La Gran Bretaña</w:t>
      </w:r>
    </w:p>
    <w:p w:rsidR="00804F16" w:rsidRPr="001171F8" w:rsidRDefault="00804F16" w:rsidP="00804F16">
      <w:pPr>
        <w:numPr>
          <w:ilvl w:val="0"/>
          <w:numId w:val="1"/>
        </w:numPr>
        <w:spacing w:before="100" w:beforeAutospacing="1" w:after="100" w:afterAutospacing="1" w:line="383" w:lineRule="atLeast"/>
        <w:jc w:val="both"/>
        <w:rPr>
          <w:rFonts w:asciiTheme="majorHAnsi" w:hAnsiTheme="majorHAnsi"/>
          <w:color w:val="2A2A2A"/>
        </w:rPr>
      </w:pPr>
      <w:r w:rsidRPr="001171F8">
        <w:rPr>
          <w:rFonts w:asciiTheme="majorHAnsi" w:hAnsiTheme="majorHAnsi"/>
          <w:color w:val="2A2A2A"/>
        </w:rPr>
        <w:t>El de los Estados unidos de la Costa Este</w:t>
      </w:r>
    </w:p>
    <w:p w:rsidR="00804F16" w:rsidRPr="001171F8" w:rsidRDefault="00804F16" w:rsidP="00804F16">
      <w:pPr>
        <w:numPr>
          <w:ilvl w:val="0"/>
          <w:numId w:val="1"/>
        </w:numPr>
        <w:spacing w:before="100" w:beforeAutospacing="1" w:after="100" w:afterAutospacing="1" w:line="383" w:lineRule="atLeast"/>
        <w:jc w:val="both"/>
        <w:rPr>
          <w:rFonts w:asciiTheme="majorHAnsi" w:hAnsiTheme="majorHAnsi"/>
          <w:color w:val="2A2A2A"/>
        </w:rPr>
      </w:pPr>
      <w:r w:rsidRPr="001171F8">
        <w:rPr>
          <w:rFonts w:asciiTheme="majorHAnsi" w:hAnsiTheme="majorHAnsi"/>
          <w:color w:val="2A2A2A"/>
        </w:rPr>
        <w:t>El de Estados unidos de la Costa Oeste</w:t>
      </w:r>
    </w:p>
    <w:p w:rsidR="00804F16" w:rsidRPr="001171F8" w:rsidRDefault="00804F16" w:rsidP="00804F16">
      <w:pPr>
        <w:numPr>
          <w:ilvl w:val="0"/>
          <w:numId w:val="1"/>
        </w:numPr>
        <w:spacing w:before="100" w:beforeAutospacing="1" w:after="100" w:afterAutospacing="1" w:line="383" w:lineRule="atLeast"/>
        <w:jc w:val="both"/>
        <w:rPr>
          <w:rFonts w:asciiTheme="majorHAnsi" w:hAnsiTheme="majorHAnsi"/>
          <w:color w:val="2A2A2A"/>
        </w:rPr>
      </w:pPr>
      <w:r w:rsidRPr="001171F8">
        <w:rPr>
          <w:rFonts w:asciiTheme="majorHAnsi" w:hAnsiTheme="majorHAnsi"/>
          <w:color w:val="2A2A2A"/>
        </w:rPr>
        <w:t>El inglés sureño de EUA</w:t>
      </w:r>
    </w:p>
    <w:p w:rsidR="00804F16" w:rsidRPr="001171F8" w:rsidRDefault="00804F16" w:rsidP="00804F16">
      <w:pPr>
        <w:numPr>
          <w:ilvl w:val="0"/>
          <w:numId w:val="1"/>
        </w:numPr>
        <w:spacing w:before="100" w:beforeAutospacing="1" w:after="100" w:afterAutospacing="1" w:line="383" w:lineRule="atLeast"/>
        <w:jc w:val="both"/>
        <w:rPr>
          <w:rFonts w:asciiTheme="majorHAnsi" w:hAnsiTheme="majorHAnsi"/>
          <w:color w:val="2A2A2A"/>
        </w:rPr>
      </w:pPr>
      <w:r w:rsidRPr="001171F8">
        <w:rPr>
          <w:rFonts w:asciiTheme="majorHAnsi" w:hAnsiTheme="majorHAnsi"/>
          <w:color w:val="2A2A2A"/>
        </w:rPr>
        <w:t>El inglés australiano.</w:t>
      </w:r>
    </w:p>
    <w:p w:rsidR="00804F16" w:rsidRPr="001171F8" w:rsidRDefault="00804F16" w:rsidP="00804F16">
      <w:pPr>
        <w:numPr>
          <w:ilvl w:val="0"/>
          <w:numId w:val="1"/>
        </w:numPr>
        <w:spacing w:before="100" w:beforeAutospacing="1" w:after="100" w:afterAutospacing="1" w:line="383" w:lineRule="atLeast"/>
        <w:jc w:val="both"/>
        <w:rPr>
          <w:rFonts w:asciiTheme="majorHAnsi" w:hAnsiTheme="majorHAnsi"/>
          <w:color w:val="2A2A2A"/>
        </w:rPr>
      </w:pPr>
      <w:r w:rsidRPr="001171F8">
        <w:rPr>
          <w:rFonts w:asciiTheme="majorHAnsi" w:hAnsiTheme="majorHAnsi"/>
          <w:color w:val="2A2A2A"/>
        </w:rPr>
        <w:t>El inglés canadiense.</w:t>
      </w:r>
    </w:p>
    <w:p w:rsidR="00804F16" w:rsidRPr="001171F8" w:rsidRDefault="00804F16" w:rsidP="00804F16">
      <w:pPr>
        <w:pStyle w:val="Ttulo4"/>
        <w:spacing w:line="383" w:lineRule="atLeast"/>
        <w:jc w:val="both"/>
        <w:rPr>
          <w:color w:val="2A2A2A"/>
        </w:rPr>
      </w:pPr>
      <w:r w:rsidRPr="001171F8">
        <w:rPr>
          <w:color w:val="2A2A2A"/>
        </w:rPr>
        <w:lastRenderedPageBreak/>
        <w:t>En la lengua francesa se pueden encontrar:</w:t>
      </w:r>
    </w:p>
    <w:p w:rsidR="00804F16" w:rsidRPr="001171F8" w:rsidRDefault="00804F16" w:rsidP="00804F16">
      <w:pPr>
        <w:numPr>
          <w:ilvl w:val="0"/>
          <w:numId w:val="2"/>
        </w:numPr>
        <w:spacing w:before="100" w:beforeAutospacing="1" w:after="100" w:afterAutospacing="1" w:line="383" w:lineRule="atLeast"/>
        <w:jc w:val="both"/>
        <w:rPr>
          <w:rFonts w:asciiTheme="majorHAnsi" w:hAnsiTheme="majorHAnsi"/>
          <w:color w:val="2A2A2A"/>
        </w:rPr>
      </w:pPr>
      <w:r w:rsidRPr="001171F8">
        <w:rPr>
          <w:rFonts w:asciiTheme="majorHAnsi" w:hAnsiTheme="majorHAnsi"/>
          <w:color w:val="2A2A2A"/>
        </w:rPr>
        <w:t>El Francés Africano</w:t>
      </w:r>
    </w:p>
    <w:p w:rsidR="00804F16" w:rsidRPr="001171F8" w:rsidRDefault="00804F16" w:rsidP="00804F16">
      <w:pPr>
        <w:numPr>
          <w:ilvl w:val="0"/>
          <w:numId w:val="2"/>
        </w:numPr>
        <w:spacing w:before="100" w:beforeAutospacing="1" w:after="100" w:afterAutospacing="1" w:line="383" w:lineRule="atLeast"/>
        <w:jc w:val="both"/>
        <w:rPr>
          <w:rFonts w:asciiTheme="majorHAnsi" w:hAnsiTheme="majorHAnsi"/>
          <w:color w:val="2A2A2A"/>
        </w:rPr>
      </w:pPr>
      <w:r w:rsidRPr="001171F8">
        <w:rPr>
          <w:rFonts w:asciiTheme="majorHAnsi" w:hAnsiTheme="majorHAnsi"/>
          <w:color w:val="2A2A2A"/>
        </w:rPr>
        <w:t xml:space="preserve">El francés </w:t>
      </w:r>
      <w:proofErr w:type="gramStart"/>
      <w:r w:rsidRPr="001171F8">
        <w:rPr>
          <w:rFonts w:asciiTheme="majorHAnsi" w:hAnsiTheme="majorHAnsi"/>
          <w:color w:val="2A2A2A"/>
        </w:rPr>
        <w:t>Belga</w:t>
      </w:r>
      <w:proofErr w:type="gramEnd"/>
    </w:p>
    <w:p w:rsidR="00804F16" w:rsidRPr="001171F8" w:rsidRDefault="00804F16" w:rsidP="00804F16">
      <w:pPr>
        <w:numPr>
          <w:ilvl w:val="0"/>
          <w:numId w:val="2"/>
        </w:numPr>
        <w:spacing w:before="100" w:beforeAutospacing="1" w:after="100" w:afterAutospacing="1" w:line="383" w:lineRule="atLeast"/>
        <w:jc w:val="both"/>
        <w:rPr>
          <w:rFonts w:asciiTheme="majorHAnsi" w:hAnsiTheme="majorHAnsi"/>
          <w:color w:val="2A2A2A"/>
        </w:rPr>
      </w:pPr>
      <w:r w:rsidRPr="001171F8">
        <w:rPr>
          <w:rFonts w:asciiTheme="majorHAnsi" w:hAnsiTheme="majorHAnsi"/>
          <w:color w:val="2A2A2A"/>
        </w:rPr>
        <w:t>El francés de Quebec</w:t>
      </w:r>
    </w:p>
    <w:p w:rsidR="00804F16" w:rsidRDefault="00804F16" w:rsidP="00804F16">
      <w:pPr>
        <w:numPr>
          <w:ilvl w:val="0"/>
          <w:numId w:val="2"/>
        </w:numPr>
        <w:spacing w:before="100" w:beforeAutospacing="1" w:after="100" w:afterAutospacing="1" w:line="383" w:lineRule="atLeast"/>
        <w:jc w:val="both"/>
        <w:rPr>
          <w:rFonts w:asciiTheme="majorHAnsi" w:hAnsiTheme="majorHAnsi"/>
          <w:color w:val="2A2A2A"/>
        </w:rPr>
      </w:pPr>
      <w:r w:rsidRPr="001171F8">
        <w:rPr>
          <w:rFonts w:asciiTheme="majorHAnsi" w:hAnsiTheme="majorHAnsi"/>
          <w:color w:val="2A2A2A"/>
        </w:rPr>
        <w:t>El francés suizo</w:t>
      </w:r>
    </w:p>
    <w:p w:rsidR="00804F16" w:rsidRDefault="00804F16" w:rsidP="00804F16">
      <w:pPr>
        <w:pStyle w:val="NormalWeb"/>
        <w:shd w:val="clear" w:color="auto" w:fill="FFFFFF"/>
        <w:spacing w:before="120" w:beforeAutospacing="0" w:after="120" w:afterAutospacing="0" w:line="336" w:lineRule="atLeast"/>
        <w:ind w:left="360"/>
        <w:jc w:val="both"/>
        <w:rPr>
          <w:rFonts w:asciiTheme="majorHAnsi" w:hAnsiTheme="majorHAnsi" w:cs="Arial"/>
          <w:color w:val="252525"/>
          <w:sz w:val="24"/>
          <w:szCs w:val="24"/>
        </w:rPr>
      </w:pPr>
      <w:r w:rsidRPr="001171F8">
        <w:rPr>
          <w:rFonts w:asciiTheme="majorHAnsi" w:hAnsiTheme="majorHAnsi" w:cs="Arial"/>
          <w:color w:val="252525"/>
          <w:sz w:val="24"/>
          <w:szCs w:val="24"/>
        </w:rPr>
        <w:t>Una característica del español que se habla en Guatemala, es la inclusión de palabras propias del uso cotidiano, influenciadas principalmente por las 24 lenguas que se hablan en ese país, la mayoría de origen maya. Estas palabras son conocidas como "chapinismos" y son usadas principalmente en las áreas rurales y en la población urbana media y popular.</w:t>
      </w:r>
    </w:p>
    <w:p w:rsidR="00804F16" w:rsidRPr="001171F8" w:rsidRDefault="00804F16" w:rsidP="00804F16">
      <w:pPr>
        <w:pStyle w:val="NormalWeb"/>
        <w:shd w:val="clear" w:color="auto" w:fill="FFFFFF"/>
        <w:spacing w:before="120" w:beforeAutospacing="0" w:after="120" w:afterAutospacing="0" w:line="336" w:lineRule="atLeast"/>
        <w:ind w:left="360"/>
        <w:jc w:val="both"/>
        <w:rPr>
          <w:rFonts w:asciiTheme="majorHAnsi" w:hAnsiTheme="majorHAnsi" w:cs="Arial"/>
          <w:color w:val="252525"/>
          <w:sz w:val="24"/>
          <w:szCs w:val="24"/>
        </w:rPr>
      </w:pPr>
    </w:p>
    <w:p w:rsidR="00804F16" w:rsidRPr="001171F8" w:rsidRDefault="00804F16" w:rsidP="00804F16">
      <w:pPr>
        <w:pStyle w:val="NormalWeb"/>
        <w:shd w:val="clear" w:color="auto" w:fill="FFFFFF"/>
        <w:spacing w:before="120" w:beforeAutospacing="0" w:after="120" w:afterAutospacing="0" w:line="336" w:lineRule="atLeast"/>
        <w:ind w:left="360"/>
        <w:jc w:val="both"/>
        <w:rPr>
          <w:rFonts w:asciiTheme="majorHAnsi" w:hAnsiTheme="majorHAnsi" w:cs="Arial"/>
          <w:color w:val="252525"/>
          <w:sz w:val="24"/>
          <w:szCs w:val="24"/>
        </w:rPr>
      </w:pPr>
      <w:r w:rsidRPr="001171F8">
        <w:rPr>
          <w:rFonts w:asciiTheme="majorHAnsi" w:hAnsiTheme="majorHAnsi" w:cs="Arial"/>
          <w:color w:val="252525"/>
          <w:sz w:val="24"/>
          <w:szCs w:val="24"/>
        </w:rPr>
        <w:t xml:space="preserve">Entre los ejemplos de chapinismos. A </w:t>
      </w:r>
      <w:r w:rsidRPr="001171F8">
        <w:rPr>
          <w:rFonts w:asciiTheme="majorHAnsi" w:hAnsiTheme="majorHAnsi" w:cs="Arial"/>
          <w:color w:val="252525"/>
          <w:sz w:val="24"/>
          <w:szCs w:val="24"/>
        </w:rPr>
        <w:t>continuación,</w:t>
      </w:r>
      <w:r w:rsidRPr="001171F8">
        <w:rPr>
          <w:rFonts w:asciiTheme="majorHAnsi" w:hAnsiTheme="majorHAnsi" w:cs="Arial"/>
          <w:color w:val="252525"/>
          <w:sz w:val="24"/>
          <w:szCs w:val="24"/>
        </w:rPr>
        <w:t xml:space="preserve"> se presenta una serie de palabras comunes y su significado neutro.</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r w:rsidRPr="001171F8">
        <w:rPr>
          <w:rFonts w:asciiTheme="majorHAnsi" w:hAnsiTheme="majorHAnsi" w:cs="Arial"/>
          <w:color w:val="252525"/>
          <w:sz w:val="24"/>
          <w:szCs w:val="24"/>
        </w:rPr>
        <w:br/>
      </w:r>
      <w:proofErr w:type="spellStart"/>
      <w:r w:rsidRPr="001171F8">
        <w:rPr>
          <w:rFonts w:asciiTheme="majorHAnsi" w:hAnsiTheme="majorHAnsi" w:cs="Arial"/>
          <w:b/>
          <w:bCs/>
          <w:color w:val="252525"/>
          <w:sz w:val="24"/>
          <w:szCs w:val="24"/>
        </w:rPr>
        <w:t>shuco</w:t>
      </w:r>
      <w:proofErr w:type="spellEnd"/>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sucio,</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r w:rsidRPr="001171F8">
        <w:rPr>
          <w:rFonts w:asciiTheme="majorHAnsi" w:hAnsiTheme="majorHAnsi" w:cs="Arial"/>
          <w:b/>
          <w:bCs/>
          <w:color w:val="252525"/>
          <w:sz w:val="24"/>
          <w:szCs w:val="24"/>
        </w:rPr>
        <w:t>cholco</w:t>
      </w:r>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sin dientes,</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r w:rsidRPr="001171F8">
        <w:rPr>
          <w:rFonts w:asciiTheme="majorHAnsi" w:hAnsiTheme="majorHAnsi" w:cs="Arial"/>
          <w:b/>
          <w:bCs/>
          <w:color w:val="252525"/>
          <w:sz w:val="24"/>
          <w:szCs w:val="24"/>
        </w:rPr>
        <w:t>chilero</w:t>
      </w:r>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bonito, bueno;</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r w:rsidRPr="001171F8">
        <w:rPr>
          <w:rFonts w:asciiTheme="majorHAnsi" w:hAnsiTheme="majorHAnsi" w:cs="Arial"/>
          <w:b/>
          <w:bCs/>
          <w:color w:val="252525"/>
          <w:sz w:val="24"/>
          <w:szCs w:val="24"/>
        </w:rPr>
        <w:t>chucho</w:t>
      </w:r>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perro, tacaño;</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r w:rsidRPr="001171F8">
        <w:rPr>
          <w:rFonts w:asciiTheme="majorHAnsi" w:hAnsiTheme="majorHAnsi" w:cs="Arial"/>
          <w:b/>
          <w:bCs/>
          <w:color w:val="252525"/>
          <w:sz w:val="24"/>
          <w:szCs w:val="24"/>
        </w:rPr>
        <w:t>chola</w:t>
      </w:r>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cabeza,</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proofErr w:type="spellStart"/>
      <w:r w:rsidRPr="001171F8">
        <w:rPr>
          <w:rFonts w:asciiTheme="majorHAnsi" w:hAnsiTheme="majorHAnsi" w:cs="Arial"/>
          <w:b/>
          <w:bCs/>
          <w:color w:val="252525"/>
          <w:sz w:val="24"/>
          <w:szCs w:val="24"/>
        </w:rPr>
        <w:t>sheca</w:t>
      </w:r>
      <w:proofErr w:type="spellEnd"/>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inteligente, cabeza;</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r w:rsidRPr="001171F8">
        <w:rPr>
          <w:rFonts w:asciiTheme="majorHAnsi" w:hAnsiTheme="majorHAnsi" w:cs="Arial"/>
          <w:b/>
          <w:bCs/>
          <w:color w:val="252525"/>
          <w:sz w:val="24"/>
          <w:szCs w:val="24"/>
        </w:rPr>
        <w:t>canche</w:t>
      </w:r>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rubio,</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r w:rsidRPr="001171F8">
        <w:rPr>
          <w:rFonts w:asciiTheme="majorHAnsi" w:hAnsiTheme="majorHAnsi" w:cs="Arial"/>
          <w:b/>
          <w:bCs/>
          <w:color w:val="252525"/>
          <w:sz w:val="24"/>
          <w:szCs w:val="24"/>
        </w:rPr>
        <w:t>chafa</w:t>
      </w:r>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del ejército,</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proofErr w:type="spellStart"/>
      <w:r w:rsidRPr="001171F8">
        <w:rPr>
          <w:rFonts w:asciiTheme="majorHAnsi" w:hAnsiTheme="majorHAnsi" w:cs="Arial"/>
          <w:b/>
          <w:bCs/>
          <w:color w:val="252525"/>
          <w:sz w:val="24"/>
          <w:szCs w:val="24"/>
        </w:rPr>
        <w:t>chanchuyo</w:t>
      </w:r>
      <w:proofErr w:type="spellEnd"/>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hacer trampa,</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r w:rsidRPr="001171F8">
        <w:rPr>
          <w:rFonts w:asciiTheme="majorHAnsi" w:hAnsiTheme="majorHAnsi" w:cs="Arial"/>
          <w:b/>
          <w:bCs/>
          <w:color w:val="252525"/>
          <w:sz w:val="24"/>
          <w:szCs w:val="24"/>
        </w:rPr>
        <w:t>chonte</w:t>
      </w:r>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policía,</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proofErr w:type="spellStart"/>
      <w:r w:rsidRPr="001171F8">
        <w:rPr>
          <w:rFonts w:asciiTheme="majorHAnsi" w:hAnsiTheme="majorHAnsi" w:cs="Arial"/>
          <w:b/>
          <w:bCs/>
          <w:color w:val="252525"/>
          <w:sz w:val="24"/>
          <w:szCs w:val="24"/>
        </w:rPr>
        <w:t>cusha</w:t>
      </w:r>
      <w:proofErr w:type="spellEnd"/>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(bebida preparada a base de maíz) = aguardiente,</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r w:rsidRPr="001171F8">
        <w:rPr>
          <w:rFonts w:asciiTheme="majorHAnsi" w:hAnsiTheme="majorHAnsi" w:cs="Arial"/>
          <w:b/>
          <w:bCs/>
          <w:color w:val="252525"/>
          <w:sz w:val="24"/>
          <w:szCs w:val="24"/>
        </w:rPr>
        <w:t>güiro</w:t>
      </w:r>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niño,</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proofErr w:type="spellStart"/>
      <w:r w:rsidRPr="001171F8">
        <w:rPr>
          <w:rFonts w:asciiTheme="majorHAnsi" w:hAnsiTheme="majorHAnsi" w:cs="Arial"/>
          <w:b/>
          <w:bCs/>
          <w:color w:val="252525"/>
          <w:sz w:val="24"/>
          <w:szCs w:val="24"/>
        </w:rPr>
        <w:t>ishto</w:t>
      </w:r>
      <w:proofErr w:type="spellEnd"/>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niño,</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proofErr w:type="spellStart"/>
      <w:r w:rsidRPr="001171F8">
        <w:rPr>
          <w:rFonts w:asciiTheme="majorHAnsi" w:hAnsiTheme="majorHAnsi" w:cs="Arial"/>
          <w:b/>
          <w:bCs/>
          <w:color w:val="252525"/>
          <w:sz w:val="24"/>
          <w:szCs w:val="24"/>
        </w:rPr>
        <w:t>mish</w:t>
      </w:r>
      <w:proofErr w:type="spellEnd"/>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tímido, gatito;</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proofErr w:type="spellStart"/>
      <w:r w:rsidRPr="001171F8">
        <w:rPr>
          <w:rFonts w:asciiTheme="majorHAnsi" w:hAnsiTheme="majorHAnsi" w:cs="Arial"/>
          <w:b/>
          <w:bCs/>
          <w:color w:val="252525"/>
          <w:sz w:val="24"/>
          <w:szCs w:val="24"/>
        </w:rPr>
        <w:t>muchá</w:t>
      </w:r>
      <w:proofErr w:type="spellEnd"/>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aleros, grupo de amigos;</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proofErr w:type="spellStart"/>
      <w:r w:rsidRPr="001171F8">
        <w:rPr>
          <w:rFonts w:asciiTheme="majorHAnsi" w:hAnsiTheme="majorHAnsi" w:cs="Arial"/>
          <w:b/>
          <w:bCs/>
          <w:color w:val="252525"/>
          <w:sz w:val="24"/>
          <w:szCs w:val="24"/>
        </w:rPr>
        <w:lastRenderedPageBreak/>
        <w:t>puchis</w:t>
      </w:r>
      <w:proofErr w:type="spellEnd"/>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expresión de asombro;</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proofErr w:type="spellStart"/>
      <w:r w:rsidRPr="001171F8">
        <w:rPr>
          <w:rFonts w:asciiTheme="majorHAnsi" w:hAnsiTheme="majorHAnsi" w:cs="Arial"/>
          <w:b/>
          <w:bCs/>
          <w:color w:val="252525"/>
          <w:sz w:val="24"/>
          <w:szCs w:val="24"/>
        </w:rPr>
        <w:t>sho</w:t>
      </w:r>
      <w:proofErr w:type="spellEnd"/>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hacer silencio,</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Style w:val="apple-converted-space"/>
          <w:rFonts w:asciiTheme="majorHAnsi" w:hAnsiTheme="majorHAnsi" w:cs="Arial"/>
          <w:color w:val="252525"/>
          <w:sz w:val="24"/>
          <w:szCs w:val="24"/>
        </w:rPr>
      </w:pPr>
      <w:proofErr w:type="spellStart"/>
      <w:r w:rsidRPr="001171F8">
        <w:rPr>
          <w:rFonts w:asciiTheme="majorHAnsi" w:hAnsiTheme="majorHAnsi" w:cs="Arial"/>
          <w:b/>
          <w:bCs/>
          <w:color w:val="252525"/>
          <w:sz w:val="24"/>
          <w:szCs w:val="24"/>
        </w:rPr>
        <w:t>talishte</w:t>
      </w:r>
      <w:proofErr w:type="spellEnd"/>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resistente,</w:t>
      </w:r>
      <w:r w:rsidRPr="001171F8">
        <w:rPr>
          <w:rStyle w:val="apple-converted-space"/>
          <w:rFonts w:asciiTheme="majorHAnsi" w:hAnsiTheme="majorHAnsi" w:cs="Arial"/>
          <w:color w:val="252525"/>
          <w:sz w:val="24"/>
          <w:szCs w:val="24"/>
        </w:rPr>
        <w:t> </w:t>
      </w:r>
    </w:p>
    <w:p w:rsidR="00804F16" w:rsidRDefault="00804F16" w:rsidP="00804F16">
      <w:pPr>
        <w:pStyle w:val="NormalWeb"/>
        <w:shd w:val="clear" w:color="auto" w:fill="FFFFFF"/>
        <w:spacing w:before="120" w:beforeAutospacing="0" w:after="120" w:afterAutospacing="0" w:line="336" w:lineRule="atLeast"/>
        <w:ind w:left="360"/>
        <w:jc w:val="both"/>
        <w:rPr>
          <w:rFonts w:asciiTheme="majorHAnsi" w:hAnsiTheme="majorHAnsi" w:cs="Arial"/>
          <w:color w:val="252525"/>
          <w:sz w:val="24"/>
          <w:szCs w:val="24"/>
        </w:rPr>
      </w:pPr>
      <w:proofErr w:type="spellStart"/>
      <w:r w:rsidRPr="001171F8">
        <w:rPr>
          <w:rFonts w:asciiTheme="majorHAnsi" w:hAnsiTheme="majorHAnsi" w:cs="Arial"/>
          <w:b/>
          <w:bCs/>
          <w:color w:val="252525"/>
          <w:sz w:val="24"/>
          <w:szCs w:val="24"/>
        </w:rPr>
        <w:t>tusha</w:t>
      </w:r>
      <w:proofErr w:type="spellEnd"/>
      <w:r w:rsidRPr="001171F8">
        <w:rPr>
          <w:rStyle w:val="apple-converted-space"/>
          <w:rFonts w:asciiTheme="majorHAnsi" w:hAnsiTheme="majorHAnsi" w:cs="Arial"/>
          <w:color w:val="252525"/>
          <w:sz w:val="24"/>
          <w:szCs w:val="24"/>
        </w:rPr>
        <w:t> </w:t>
      </w:r>
      <w:r w:rsidRPr="001171F8">
        <w:rPr>
          <w:rFonts w:asciiTheme="majorHAnsi" w:hAnsiTheme="majorHAnsi" w:cs="Arial"/>
          <w:color w:val="252525"/>
          <w:sz w:val="24"/>
          <w:szCs w:val="24"/>
        </w:rPr>
        <w:t>= desear mala suerte, entre otros.</w:t>
      </w:r>
    </w:p>
    <w:p w:rsidR="00804F16" w:rsidRPr="001171F8" w:rsidRDefault="00804F16" w:rsidP="00804F16">
      <w:pPr>
        <w:pStyle w:val="NormalWeb"/>
        <w:shd w:val="clear" w:color="auto" w:fill="FFFFFF"/>
        <w:spacing w:before="120" w:beforeAutospacing="0" w:after="120" w:afterAutospacing="0" w:line="336" w:lineRule="atLeast"/>
        <w:ind w:left="360"/>
        <w:jc w:val="both"/>
        <w:rPr>
          <w:rFonts w:asciiTheme="majorHAnsi" w:hAnsiTheme="majorHAnsi" w:cs="Arial"/>
          <w:color w:val="252525"/>
          <w:sz w:val="24"/>
          <w:szCs w:val="24"/>
        </w:rPr>
      </w:pPr>
    </w:p>
    <w:p w:rsidR="00804F16" w:rsidRDefault="00804F16" w:rsidP="00804F16">
      <w:pPr>
        <w:pStyle w:val="NormalWeb"/>
        <w:shd w:val="clear" w:color="auto" w:fill="FFFFFF"/>
        <w:spacing w:before="120" w:beforeAutospacing="0" w:after="120" w:afterAutospacing="0" w:line="336" w:lineRule="atLeast"/>
        <w:ind w:left="360"/>
        <w:jc w:val="both"/>
        <w:rPr>
          <w:rFonts w:asciiTheme="majorHAnsi" w:hAnsiTheme="majorHAnsi" w:cs="Arial"/>
          <w:color w:val="252525"/>
          <w:sz w:val="24"/>
          <w:szCs w:val="24"/>
        </w:rPr>
      </w:pPr>
      <w:r w:rsidRPr="001171F8">
        <w:rPr>
          <w:rFonts w:asciiTheme="majorHAnsi" w:hAnsiTheme="majorHAnsi" w:cs="Arial"/>
          <w:color w:val="252525"/>
          <w:sz w:val="24"/>
          <w:szCs w:val="24"/>
        </w:rPr>
        <w:t xml:space="preserve">Estos son la clara influencia del </w:t>
      </w:r>
      <w:proofErr w:type="spellStart"/>
      <w:r w:rsidRPr="001171F8">
        <w:rPr>
          <w:rFonts w:asciiTheme="majorHAnsi" w:hAnsiTheme="majorHAnsi" w:cs="Arial"/>
          <w:color w:val="252525"/>
          <w:sz w:val="24"/>
          <w:szCs w:val="24"/>
        </w:rPr>
        <w:t>xinca</w:t>
      </w:r>
      <w:proofErr w:type="spellEnd"/>
      <w:r w:rsidRPr="001171F8">
        <w:rPr>
          <w:rFonts w:asciiTheme="majorHAnsi" w:hAnsiTheme="majorHAnsi" w:cs="Arial"/>
          <w:color w:val="252525"/>
          <w:sz w:val="24"/>
          <w:szCs w:val="24"/>
        </w:rPr>
        <w:t xml:space="preserve"> y de otras lenguas mayas, con palabras que se fueron transformado, adaptando y usados actualmente por personas de todas las regiones del país.</w:t>
      </w:r>
    </w:p>
    <w:p w:rsidR="00804F16" w:rsidRPr="001171F8" w:rsidRDefault="00804F16" w:rsidP="00804F16">
      <w:pPr>
        <w:pStyle w:val="NormalWeb"/>
        <w:shd w:val="clear" w:color="auto" w:fill="FFFFFF"/>
        <w:spacing w:before="120" w:beforeAutospacing="0" w:after="120" w:afterAutospacing="0" w:line="336" w:lineRule="atLeast"/>
        <w:ind w:left="360"/>
        <w:jc w:val="both"/>
        <w:rPr>
          <w:rFonts w:asciiTheme="majorHAnsi" w:hAnsiTheme="majorHAnsi" w:cs="Arial"/>
          <w:color w:val="252525"/>
          <w:sz w:val="24"/>
          <w:szCs w:val="24"/>
        </w:rPr>
      </w:pPr>
    </w:p>
    <w:p w:rsidR="00804F16" w:rsidRPr="001171F8" w:rsidRDefault="00804F16" w:rsidP="00804F16">
      <w:pPr>
        <w:pStyle w:val="NormalWeb"/>
        <w:shd w:val="clear" w:color="auto" w:fill="FFFFFF"/>
        <w:spacing w:before="120" w:beforeAutospacing="0" w:after="120" w:afterAutospacing="0" w:line="336" w:lineRule="atLeast"/>
        <w:ind w:left="360"/>
        <w:jc w:val="both"/>
        <w:rPr>
          <w:rFonts w:asciiTheme="majorHAnsi" w:hAnsiTheme="majorHAnsi" w:cs="Arial"/>
          <w:color w:val="252525"/>
          <w:sz w:val="24"/>
          <w:szCs w:val="24"/>
        </w:rPr>
      </w:pPr>
      <w:r w:rsidRPr="001171F8">
        <w:rPr>
          <w:rFonts w:asciiTheme="majorHAnsi" w:hAnsiTheme="majorHAnsi" w:cs="Arial"/>
          <w:color w:val="252525"/>
          <w:sz w:val="24"/>
          <w:szCs w:val="24"/>
        </w:rPr>
        <w:t xml:space="preserve">Son palabras que conservan sílabas que llevan la “x”, al inicio casi siempre, y que dependiendo de la palabra o término en que se usa, se escriben con “ch” o con </w:t>
      </w:r>
      <w:proofErr w:type="spellStart"/>
      <w:r w:rsidRPr="001171F8">
        <w:rPr>
          <w:rFonts w:asciiTheme="majorHAnsi" w:hAnsiTheme="majorHAnsi" w:cs="Arial"/>
          <w:color w:val="252525"/>
          <w:sz w:val="24"/>
          <w:szCs w:val="24"/>
        </w:rPr>
        <w:t>sh</w:t>
      </w:r>
      <w:proofErr w:type="spellEnd"/>
      <w:r w:rsidRPr="001171F8">
        <w:rPr>
          <w:rFonts w:asciiTheme="majorHAnsi" w:hAnsiTheme="majorHAnsi" w:cs="Arial"/>
          <w:color w:val="252525"/>
          <w:sz w:val="24"/>
          <w:szCs w:val="24"/>
        </w:rPr>
        <w:t>”. También existen otras palabras que vienen de las sílabas “</w:t>
      </w:r>
      <w:proofErr w:type="spellStart"/>
      <w:r w:rsidRPr="001171F8">
        <w:rPr>
          <w:rFonts w:asciiTheme="majorHAnsi" w:hAnsiTheme="majorHAnsi" w:cs="Arial"/>
          <w:color w:val="252525"/>
          <w:sz w:val="24"/>
          <w:szCs w:val="24"/>
        </w:rPr>
        <w:t>h’ui</w:t>
      </w:r>
      <w:proofErr w:type="spellEnd"/>
      <w:r w:rsidRPr="001171F8">
        <w:rPr>
          <w:rFonts w:asciiTheme="majorHAnsi" w:hAnsiTheme="majorHAnsi" w:cs="Arial"/>
          <w:color w:val="252525"/>
          <w:sz w:val="24"/>
          <w:szCs w:val="24"/>
        </w:rPr>
        <w:t>” que se han transformado en sílabas como “</w:t>
      </w:r>
      <w:proofErr w:type="spellStart"/>
      <w:r w:rsidRPr="001171F8">
        <w:rPr>
          <w:rFonts w:asciiTheme="majorHAnsi" w:hAnsiTheme="majorHAnsi" w:cs="Arial"/>
          <w:color w:val="252525"/>
          <w:sz w:val="24"/>
          <w:szCs w:val="24"/>
        </w:rPr>
        <w:t>güi</w:t>
      </w:r>
      <w:proofErr w:type="spellEnd"/>
      <w:r w:rsidRPr="001171F8">
        <w:rPr>
          <w:rFonts w:asciiTheme="majorHAnsi" w:hAnsiTheme="majorHAnsi" w:cs="Arial"/>
          <w:color w:val="252525"/>
          <w:sz w:val="24"/>
          <w:szCs w:val="24"/>
        </w:rPr>
        <w:t>” y “güe”.</w:t>
      </w:r>
      <w:hyperlink r:id="rId7" w:anchor="cite_note-4" w:history="1">
        <w:r w:rsidRPr="001171F8">
          <w:rPr>
            <w:rStyle w:val="Hipervnculo"/>
            <w:rFonts w:asciiTheme="majorHAnsi" w:hAnsiTheme="majorHAnsi" w:cs="Arial"/>
            <w:color w:val="0B0080"/>
            <w:sz w:val="24"/>
            <w:szCs w:val="24"/>
            <w:vertAlign w:val="superscript"/>
          </w:rPr>
          <w:t>4</w:t>
        </w:r>
      </w:hyperlink>
    </w:p>
    <w:p w:rsidR="00804F16" w:rsidRDefault="00804F16" w:rsidP="00804F16">
      <w:pPr>
        <w:spacing w:line="480" w:lineRule="atLeast"/>
        <w:jc w:val="both"/>
        <w:textAlignment w:val="baseline"/>
        <w:rPr>
          <w:rFonts w:asciiTheme="majorHAnsi" w:hAnsiTheme="majorHAnsi" w:cs="Times New Roman"/>
          <w:color w:val="000000"/>
        </w:rPr>
      </w:pPr>
    </w:p>
    <w:p w:rsidR="00804F16" w:rsidRDefault="00804F16" w:rsidP="00804F16">
      <w:pPr>
        <w:pStyle w:val="Ttulo1"/>
      </w:pPr>
      <w:r>
        <w:t>Sustrato lingüístico</w:t>
      </w:r>
    </w:p>
    <w:p w:rsidR="00804F16" w:rsidRDefault="00804F16" w:rsidP="00804F16">
      <w:pPr>
        <w:spacing w:line="480" w:lineRule="atLeast"/>
        <w:jc w:val="both"/>
        <w:textAlignment w:val="baseline"/>
        <w:rPr>
          <w:rFonts w:asciiTheme="majorHAnsi" w:hAnsiTheme="majorHAnsi" w:cs="Times New Roman"/>
          <w:color w:val="000000"/>
        </w:rPr>
      </w:pPr>
      <w:r w:rsidRPr="00F87BE7">
        <w:rPr>
          <w:rFonts w:asciiTheme="majorHAnsi" w:hAnsiTheme="majorHAnsi" w:cs="Times New Roman"/>
          <w:color w:val="000000"/>
        </w:rPr>
        <w:t xml:space="preserve">El </w:t>
      </w:r>
      <w:r w:rsidRPr="00F87BE7">
        <w:rPr>
          <w:rFonts w:asciiTheme="majorHAnsi" w:hAnsiTheme="majorHAnsi" w:cs="Times New Roman"/>
          <w:b/>
          <w:bCs/>
          <w:color w:val="000000"/>
          <w:bdr w:val="none" w:sz="0" w:space="0" w:color="auto" w:frame="1"/>
        </w:rPr>
        <w:t>sustrato lingüístico,</w:t>
      </w:r>
      <w:r w:rsidRPr="00F87BE7">
        <w:rPr>
          <w:rFonts w:asciiTheme="majorHAnsi" w:hAnsiTheme="majorHAnsi" w:cs="Times New Roman"/>
          <w:color w:val="000000"/>
        </w:rPr>
        <w:t xml:space="preserve"> se refiere a las influencias gramaticales, léxicas y fonéticas que una lengua ejerce sobre otra. Estas influencias son frecuentes cuando un pueblo es conquistado o invadido por otro y la lengua hablada originalmente en dicho lugar influye en la lengua que la sustituye. El fenómeno contrario se denomina como superestrato.</w:t>
      </w:r>
    </w:p>
    <w:p w:rsidR="00804F16" w:rsidRPr="00F87BE7" w:rsidRDefault="00804F16" w:rsidP="00804F16">
      <w:pPr>
        <w:pStyle w:val="Ttulo1"/>
      </w:pPr>
      <w:r>
        <w:t>Estrato</w:t>
      </w:r>
    </w:p>
    <w:p w:rsidR="00804F16" w:rsidRPr="00F87BE7" w:rsidRDefault="00804F16" w:rsidP="00804F16">
      <w:pPr>
        <w:spacing w:line="480" w:lineRule="atLeast"/>
        <w:jc w:val="both"/>
        <w:textAlignment w:val="baseline"/>
        <w:rPr>
          <w:rFonts w:asciiTheme="majorHAnsi" w:hAnsiTheme="majorHAnsi" w:cs="Times New Roman"/>
          <w:color w:val="000000"/>
        </w:rPr>
      </w:pPr>
      <w:r w:rsidRPr="00F87BE7">
        <w:rPr>
          <w:rFonts w:asciiTheme="majorHAnsi" w:hAnsiTheme="majorHAnsi" w:cs="Times New Roman"/>
          <w:b/>
          <w:color w:val="000000"/>
        </w:rPr>
        <w:t>Estrato</w:t>
      </w:r>
      <w:r w:rsidRPr="00F87BE7">
        <w:rPr>
          <w:rFonts w:asciiTheme="majorHAnsi" w:hAnsiTheme="majorHAnsi" w:cs="Times New Roman"/>
          <w:color w:val="000000"/>
        </w:rPr>
        <w:t xml:space="preserve"> permite hacer referencia al conjunto de elementos que comparten ciertos caracteres comunes y que se integran con otros conjuntos para la formación de una entidad.</w:t>
      </w:r>
    </w:p>
    <w:p w:rsidR="00804F16" w:rsidRPr="00F87BE7" w:rsidRDefault="00804F16" w:rsidP="00804F16">
      <w:pPr>
        <w:pStyle w:val="Ttulo1"/>
      </w:pPr>
      <w:r>
        <w:t>Pidgin</w:t>
      </w:r>
    </w:p>
    <w:p w:rsidR="00804F16" w:rsidRPr="00F87BE7" w:rsidRDefault="00804F16" w:rsidP="00804F16">
      <w:pPr>
        <w:spacing w:line="480" w:lineRule="atLeast"/>
        <w:jc w:val="both"/>
        <w:textAlignment w:val="baseline"/>
        <w:rPr>
          <w:rFonts w:asciiTheme="majorHAnsi" w:hAnsiTheme="majorHAnsi" w:cs="Times New Roman"/>
          <w:color w:val="000000"/>
        </w:rPr>
      </w:pPr>
      <w:r w:rsidRPr="00F87BE7">
        <w:rPr>
          <w:rFonts w:asciiTheme="majorHAnsi" w:hAnsiTheme="majorHAnsi" w:cs="Times New Roman"/>
          <w:color w:val="000000"/>
        </w:rPr>
        <w:t xml:space="preserve">Un </w:t>
      </w:r>
      <w:r w:rsidRPr="00F87BE7">
        <w:rPr>
          <w:rFonts w:asciiTheme="majorHAnsi" w:hAnsiTheme="majorHAnsi" w:cs="Times New Roman"/>
          <w:b/>
          <w:color w:val="000000"/>
        </w:rPr>
        <w:t>pidgin</w:t>
      </w:r>
      <w:r w:rsidRPr="00F87BE7">
        <w:rPr>
          <w:rFonts w:asciiTheme="majorHAnsi" w:hAnsiTheme="majorHAnsi" w:cs="Times New Roman"/>
          <w:color w:val="000000"/>
        </w:rPr>
        <w:t xml:space="preserve"> es una lengua simplificada, creada y usada por individuos de comunidades que no tienen una lengua común, ni conocen suficientemente alguna otra lengua para usarla entre ellos. Los </w:t>
      </w:r>
      <w:proofErr w:type="spellStart"/>
      <w:r w:rsidRPr="00F87BE7">
        <w:rPr>
          <w:rFonts w:asciiTheme="majorHAnsi" w:hAnsiTheme="majorHAnsi" w:cs="Times New Roman"/>
          <w:color w:val="000000"/>
        </w:rPr>
        <w:t>pidgins</w:t>
      </w:r>
      <w:proofErr w:type="spellEnd"/>
      <w:r w:rsidRPr="00F87BE7">
        <w:rPr>
          <w:rFonts w:asciiTheme="majorHAnsi" w:hAnsiTheme="majorHAnsi" w:cs="Times New Roman"/>
          <w:color w:val="000000"/>
        </w:rPr>
        <w:t xml:space="preserve"> han sido comunes a lo largo de la historia en situaciones como el comercio, donde los dos grupos hablan lenguas diferentes, o situaciones coloniales en que había mano de obra forzada. </w:t>
      </w:r>
    </w:p>
    <w:p w:rsidR="00804F16" w:rsidRPr="00F87BE7" w:rsidRDefault="00804F16" w:rsidP="00804F16">
      <w:pPr>
        <w:spacing w:line="480" w:lineRule="atLeast"/>
        <w:jc w:val="both"/>
        <w:textAlignment w:val="baseline"/>
        <w:rPr>
          <w:rFonts w:asciiTheme="majorHAnsi" w:hAnsiTheme="majorHAnsi" w:cs="Times New Roman"/>
          <w:color w:val="000000"/>
        </w:rPr>
      </w:pPr>
      <w:bookmarkStart w:id="0" w:name="_GoBack"/>
      <w:bookmarkEnd w:id="0"/>
      <w:r w:rsidRPr="00F87BE7">
        <w:rPr>
          <w:rFonts w:asciiTheme="majorHAnsi" w:hAnsiTheme="majorHAnsi" w:cs="Times New Roman"/>
          <w:color w:val="000000"/>
        </w:rPr>
        <w:lastRenderedPageBreak/>
        <w:t xml:space="preserve">En lingüística se denomina </w:t>
      </w:r>
      <w:r w:rsidRPr="00F87BE7">
        <w:rPr>
          <w:rFonts w:asciiTheme="majorHAnsi" w:hAnsiTheme="majorHAnsi" w:cs="Times New Roman"/>
          <w:b/>
          <w:color w:val="000000"/>
        </w:rPr>
        <w:t>superestrato</w:t>
      </w:r>
      <w:r w:rsidRPr="00F87BE7">
        <w:rPr>
          <w:rFonts w:asciiTheme="majorHAnsi" w:hAnsiTheme="majorHAnsi" w:cs="Times New Roman"/>
          <w:color w:val="000000"/>
        </w:rPr>
        <w:t xml:space="preserve"> al conjunto de características léxicas, fonéticas y gramaticales dejadas en una lengua por los hablantes de un grupo invasor o extranjero que habla una lengua diferente. En contraposición, se denomina sustrato a las características dejadas por la invadida en la invasora. En resumen, es el conjunto de características lingüísticas dejadas por una lengua invasora.</w:t>
      </w:r>
    </w:p>
    <w:p w:rsidR="00804F16" w:rsidRPr="00804F16" w:rsidRDefault="00804F16" w:rsidP="00804F16">
      <w:pPr>
        <w:jc w:val="both"/>
        <w:rPr>
          <w:rFonts w:eastAsia="Times New Roman" w:cstheme="minorHAnsi"/>
          <w:sz w:val="24"/>
          <w:szCs w:val="24"/>
        </w:rPr>
      </w:pPr>
      <w:r w:rsidRPr="00F87BE7">
        <w:rPr>
          <w:rFonts w:asciiTheme="majorHAnsi" w:eastAsia="Times New Roman" w:hAnsiTheme="majorHAnsi" w:cs="Times New Roman"/>
          <w:color w:val="000000"/>
          <w:bdr w:val="none" w:sz="0" w:space="0" w:color="auto" w:frame="1"/>
        </w:rPr>
        <w:br/>
      </w:r>
      <w:r w:rsidRPr="00804F16">
        <w:rPr>
          <w:rStyle w:val="Ttulo1Car"/>
        </w:rPr>
        <w:t>Referencias</w:t>
      </w:r>
      <w:r w:rsidRPr="00804F16">
        <w:rPr>
          <w:rStyle w:val="Ttulo1Car"/>
        </w:rPr>
        <w:br/>
      </w:r>
      <w:r w:rsidRPr="00804F16">
        <w:rPr>
          <w:rFonts w:eastAsia="Times New Roman" w:cstheme="minorHAnsi"/>
          <w:sz w:val="24"/>
          <w:szCs w:val="24"/>
          <w:bdr w:val="none" w:sz="0" w:space="0" w:color="auto" w:frame="1"/>
        </w:rPr>
        <w:t>http://definicion.de/dialecto/#ixzz4MNVnU9G0</w:t>
      </w:r>
    </w:p>
    <w:p w:rsidR="00804F16" w:rsidRPr="00804F16" w:rsidRDefault="00804F16" w:rsidP="00804F16">
      <w:pPr>
        <w:jc w:val="both"/>
        <w:rPr>
          <w:rFonts w:cstheme="minorHAnsi"/>
          <w:sz w:val="24"/>
          <w:szCs w:val="24"/>
        </w:rPr>
      </w:pPr>
      <w:r w:rsidRPr="00804F16">
        <w:rPr>
          <w:rFonts w:cstheme="minorHAnsi"/>
          <w:sz w:val="24"/>
          <w:szCs w:val="24"/>
        </w:rPr>
        <w:t>http://tusejemplos.com/ejemplos-de-americanismos/</w:t>
      </w:r>
    </w:p>
    <w:p w:rsidR="00804F16" w:rsidRPr="00804F16" w:rsidRDefault="00804F16" w:rsidP="00804F16">
      <w:pPr>
        <w:jc w:val="both"/>
        <w:rPr>
          <w:rFonts w:cstheme="minorHAnsi"/>
          <w:sz w:val="24"/>
          <w:szCs w:val="24"/>
        </w:rPr>
      </w:pPr>
      <w:r w:rsidRPr="00804F16">
        <w:rPr>
          <w:rFonts w:cstheme="minorHAnsi"/>
          <w:sz w:val="24"/>
          <w:szCs w:val="24"/>
        </w:rPr>
        <w:t>http://ejemplosde.info/prestamos-linguisticos/</w:t>
      </w:r>
    </w:p>
    <w:p w:rsidR="00804F16" w:rsidRPr="00804F16" w:rsidRDefault="00804F16" w:rsidP="00804F16">
      <w:pPr>
        <w:spacing w:line="480" w:lineRule="atLeast"/>
        <w:jc w:val="both"/>
        <w:textAlignment w:val="baseline"/>
        <w:rPr>
          <w:rFonts w:cstheme="minorHAnsi"/>
          <w:color w:val="000000"/>
          <w:sz w:val="24"/>
          <w:szCs w:val="24"/>
        </w:rPr>
      </w:pPr>
      <w:r w:rsidRPr="00804F16">
        <w:rPr>
          <w:rFonts w:cstheme="minorHAnsi"/>
          <w:sz w:val="24"/>
          <w:szCs w:val="24"/>
        </w:rPr>
        <w:t>http://www.ejemplos.co/20-ejemplos-de-dialectos/#ixzz4MtpuzDxX</w:t>
      </w:r>
    </w:p>
    <w:p w:rsidR="00804F16" w:rsidRPr="00804F16" w:rsidRDefault="00804F16" w:rsidP="00804F16">
      <w:pPr>
        <w:spacing w:line="480" w:lineRule="atLeast"/>
        <w:jc w:val="both"/>
        <w:textAlignment w:val="baseline"/>
        <w:rPr>
          <w:rFonts w:cstheme="minorHAnsi"/>
          <w:color w:val="000000"/>
          <w:sz w:val="24"/>
          <w:szCs w:val="24"/>
        </w:rPr>
      </w:pPr>
      <w:r w:rsidRPr="00804F16">
        <w:rPr>
          <w:rFonts w:cstheme="minorHAnsi"/>
          <w:color w:val="2A2A2A"/>
          <w:sz w:val="24"/>
          <w:szCs w:val="24"/>
        </w:rPr>
        <w:t>http://10ejemplos.com/10-ejemplos-de-dialectos</w:t>
      </w:r>
      <w:r w:rsidRPr="00804F16">
        <w:rPr>
          <w:rFonts w:cstheme="minorHAnsi"/>
          <w:color w:val="2A2A2A"/>
          <w:sz w:val="24"/>
          <w:szCs w:val="24"/>
        </w:rPr>
        <w:br/>
      </w:r>
    </w:p>
    <w:p w:rsidR="00804F16" w:rsidRPr="00804F16" w:rsidRDefault="00804F16" w:rsidP="00804F16">
      <w:pPr>
        <w:jc w:val="both"/>
        <w:rPr>
          <w:rFonts w:asciiTheme="majorHAnsi" w:hAnsiTheme="majorHAnsi"/>
        </w:rPr>
      </w:pPr>
    </w:p>
    <w:p w:rsidR="00804F16" w:rsidRDefault="00804F16" w:rsidP="00804F16">
      <w:pPr>
        <w:jc w:val="both"/>
        <w:rPr>
          <w:rFonts w:asciiTheme="majorHAnsi" w:hAnsiTheme="majorHAnsi"/>
        </w:rPr>
      </w:pPr>
    </w:p>
    <w:p w:rsidR="00804F16" w:rsidRDefault="00804F16"/>
    <w:sectPr w:rsidR="00804F1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16" w:rsidRDefault="00804F16" w:rsidP="00804F16">
      <w:pPr>
        <w:spacing w:after="0" w:line="240" w:lineRule="auto"/>
      </w:pPr>
      <w:r>
        <w:separator/>
      </w:r>
    </w:p>
  </w:endnote>
  <w:endnote w:type="continuationSeparator" w:id="0">
    <w:p w:rsidR="00804F16" w:rsidRDefault="00804F16" w:rsidP="0080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16" w:rsidRDefault="00804F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16" w:rsidRDefault="00804F1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16" w:rsidRDefault="00804F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16" w:rsidRDefault="00804F16" w:rsidP="00804F16">
      <w:pPr>
        <w:spacing w:after="0" w:line="240" w:lineRule="auto"/>
      </w:pPr>
      <w:r>
        <w:separator/>
      </w:r>
    </w:p>
  </w:footnote>
  <w:footnote w:type="continuationSeparator" w:id="0">
    <w:p w:rsidR="00804F16" w:rsidRDefault="00804F16" w:rsidP="00804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16" w:rsidRDefault="00804F1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25344"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16" w:rsidRDefault="00804F1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25345"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16" w:rsidRDefault="00804F1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25343"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94D08"/>
    <w:multiLevelType w:val="multilevel"/>
    <w:tmpl w:val="01743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514A5"/>
    <w:multiLevelType w:val="multilevel"/>
    <w:tmpl w:val="5C86E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16"/>
    <w:rsid w:val="00804F16"/>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1E275F"/>
  <w15:chartTrackingRefBased/>
  <w15:docId w15:val="{DA4C05E4-1A80-46A9-B9A2-0842E168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4F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804F16"/>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804F16"/>
    <w:rPr>
      <w:rFonts w:asciiTheme="majorHAnsi" w:eastAsiaTheme="majorEastAsia" w:hAnsiTheme="majorHAnsi" w:cstheme="majorBidi"/>
      <w:i/>
      <w:iCs/>
      <w:color w:val="2E74B5" w:themeColor="accent1" w:themeShade="BF"/>
      <w:sz w:val="24"/>
      <w:szCs w:val="24"/>
      <w:lang w:val="es-ES_tradnl"/>
    </w:rPr>
  </w:style>
  <w:style w:type="character" w:customStyle="1" w:styleId="apple-converted-space">
    <w:name w:val="apple-converted-space"/>
    <w:basedOn w:val="Fuentedeprrafopredeter"/>
    <w:rsid w:val="00804F16"/>
  </w:style>
  <w:style w:type="character" w:styleId="Textoennegrita">
    <w:name w:val="Strong"/>
    <w:basedOn w:val="Fuentedeprrafopredeter"/>
    <w:uiPriority w:val="22"/>
    <w:qFormat/>
    <w:rsid w:val="00804F16"/>
    <w:rPr>
      <w:b/>
      <w:bCs/>
    </w:rPr>
  </w:style>
  <w:style w:type="paragraph" w:styleId="NormalWeb">
    <w:name w:val="Normal (Web)"/>
    <w:basedOn w:val="Normal"/>
    <w:uiPriority w:val="99"/>
    <w:unhideWhenUsed/>
    <w:rsid w:val="00804F16"/>
    <w:pPr>
      <w:spacing w:before="100" w:beforeAutospacing="1" w:after="100" w:afterAutospacing="1" w:line="240" w:lineRule="auto"/>
    </w:pPr>
    <w:rPr>
      <w:rFonts w:ascii="Times" w:eastAsiaTheme="minorEastAsia" w:hAnsi="Times" w:cs="Times New Roman"/>
      <w:sz w:val="20"/>
      <w:szCs w:val="20"/>
    </w:rPr>
  </w:style>
  <w:style w:type="character" w:styleId="Hipervnculo">
    <w:name w:val="Hyperlink"/>
    <w:basedOn w:val="Fuentedeprrafopredeter"/>
    <w:uiPriority w:val="99"/>
    <w:unhideWhenUsed/>
    <w:rsid w:val="00804F16"/>
    <w:rPr>
      <w:color w:val="0000FF"/>
      <w:u w:val="single"/>
    </w:rPr>
  </w:style>
  <w:style w:type="character" w:customStyle="1" w:styleId="Ttulo1Car">
    <w:name w:val="Título 1 Car"/>
    <w:basedOn w:val="Fuentedeprrafopredeter"/>
    <w:link w:val="Ttulo1"/>
    <w:uiPriority w:val="9"/>
    <w:rsid w:val="00804F16"/>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804F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4F16"/>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804F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F16"/>
  </w:style>
  <w:style w:type="paragraph" w:styleId="Piedepgina">
    <w:name w:val="footer"/>
    <w:basedOn w:val="Normal"/>
    <w:link w:val="PiedepginaCar"/>
    <w:uiPriority w:val="99"/>
    <w:unhideWhenUsed/>
    <w:rsid w:val="00804F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wikipedia.org/wiki/Idioma_espa%C3%B1ol_en_Guatemal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701</Words>
  <Characters>3860</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1</cp:revision>
  <cp:lastPrinted>2016-10-22T20:00:00Z</cp:lastPrinted>
  <dcterms:created xsi:type="dcterms:W3CDTF">2016-10-22T19:50:00Z</dcterms:created>
  <dcterms:modified xsi:type="dcterms:W3CDTF">2016-10-22T20:00:00Z</dcterms:modified>
</cp:coreProperties>
</file>