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EEB" w:rsidRPr="00497EEB" w:rsidRDefault="00497EEB" w:rsidP="00497EEB">
      <w:pPr>
        <w:pStyle w:val="Ttulo"/>
        <w:jc w:val="center"/>
        <w:rPr>
          <w:rFonts w:eastAsia="Times New Roman"/>
          <w:color w:val="0070C0"/>
          <w:lang w:eastAsia="es-GT"/>
        </w:rPr>
      </w:pPr>
      <w:r w:rsidRPr="00497EEB">
        <w:rPr>
          <w:rFonts w:eastAsia="Times New Roman"/>
          <w:color w:val="0070C0"/>
          <w:lang w:eastAsia="es-GT"/>
        </w:rPr>
        <w:t>Propaganda en las elecciones</w:t>
      </w:r>
    </w:p>
    <w:p w:rsidR="00497EEB" w:rsidRDefault="00497EEB" w:rsidP="00497EEB">
      <w:pPr>
        <w:shd w:val="clear" w:color="auto" w:fill="FFFFFF"/>
        <w:spacing w:before="120" w:after="120" w:line="240" w:lineRule="auto"/>
        <w:rPr>
          <w:rFonts w:ascii="Arial" w:eastAsia="Times New Roman" w:hAnsi="Arial" w:cs="Arial"/>
          <w:color w:val="252525"/>
          <w:sz w:val="21"/>
          <w:szCs w:val="21"/>
          <w:lang w:eastAsia="es-GT"/>
        </w:rPr>
      </w:pPr>
    </w:p>
    <w:p w:rsidR="00497EEB" w:rsidRDefault="00497EEB" w:rsidP="00497EEB">
      <w:pPr>
        <w:shd w:val="clear" w:color="auto" w:fill="FFFFFF"/>
        <w:spacing w:before="120" w:after="120" w:line="240" w:lineRule="auto"/>
        <w:rPr>
          <w:rFonts w:ascii="Arial" w:eastAsia="Times New Roman" w:hAnsi="Arial" w:cs="Arial"/>
          <w:color w:val="252525"/>
          <w:sz w:val="21"/>
          <w:szCs w:val="21"/>
          <w:lang w:eastAsia="es-GT"/>
        </w:rPr>
      </w:pP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Una </w:t>
      </w:r>
      <w:r w:rsidRPr="00DB3292">
        <w:rPr>
          <w:rFonts w:eastAsia="Times New Roman" w:cstheme="minorHAnsi"/>
          <w:bCs/>
          <w:sz w:val="24"/>
          <w:szCs w:val="24"/>
          <w:lang w:eastAsia="es-GT"/>
        </w:rPr>
        <w:t>campaña política</w:t>
      </w:r>
      <w:r w:rsidRPr="00DB3292">
        <w:rPr>
          <w:rFonts w:eastAsia="Times New Roman" w:cstheme="minorHAnsi"/>
          <w:sz w:val="24"/>
          <w:szCs w:val="24"/>
          <w:lang w:eastAsia="es-GT"/>
        </w:rPr>
        <w:t> o </w:t>
      </w:r>
      <w:r w:rsidRPr="00DB3292">
        <w:rPr>
          <w:rFonts w:eastAsia="Times New Roman" w:cstheme="minorHAnsi"/>
          <w:bCs/>
          <w:sz w:val="24"/>
          <w:szCs w:val="24"/>
          <w:lang w:eastAsia="es-GT"/>
        </w:rPr>
        <w:t>campaña electoral</w:t>
      </w:r>
      <w:r w:rsidRPr="00DB3292">
        <w:rPr>
          <w:rFonts w:eastAsia="Times New Roman" w:cstheme="minorHAnsi"/>
          <w:sz w:val="24"/>
          <w:szCs w:val="24"/>
          <w:lang w:eastAsia="es-GT"/>
        </w:rPr>
        <w:t> es un esfuerzo organizado llevado a cabo para influir en la decisión de un proceso en un grupo. En las democracias, las campañas a menudo se refieren a las campañas electorales, donde representantes son escogidos o se decide un referéndum. Una campaña política también incluye esfuerzos para alterar la política o ideología de cualquier institución.</w:t>
      </w:r>
    </w:p>
    <w:p w:rsidR="00DA47B4" w:rsidRPr="00DB3292" w:rsidRDefault="00DA47B4" w:rsidP="00DA47B4">
      <w:pPr>
        <w:shd w:val="clear" w:color="auto" w:fill="FFFFFF"/>
        <w:spacing w:before="120" w:after="120" w:line="240" w:lineRule="auto"/>
        <w:jc w:val="both"/>
        <w:rPr>
          <w:rFonts w:eastAsia="Times New Roman" w:cstheme="minorHAnsi"/>
          <w:sz w:val="24"/>
          <w:szCs w:val="24"/>
          <w:lang w:eastAsia="es-GT"/>
        </w:rPr>
      </w:pPr>
    </w:p>
    <w:p w:rsidR="00497EEB" w:rsidRPr="00DA47B4" w:rsidRDefault="00497EEB" w:rsidP="00DA47B4">
      <w:pPr>
        <w:pStyle w:val="Ttulo1"/>
        <w:rPr>
          <w:rFonts w:eastAsia="Times New Roman"/>
          <w:lang w:eastAsia="es-GT"/>
        </w:rPr>
      </w:pPr>
      <w:r w:rsidRPr="00DA47B4">
        <w:rPr>
          <w:rFonts w:eastAsia="Times New Roman"/>
          <w:lang w:eastAsia="es-GT"/>
        </w:rPr>
        <w:t>Historia</w:t>
      </w: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 xml:space="preserve">La política tiene una gran historia como la humanidad, y no está limitada a instituciones democráticas o gubernamentales. Algunos ejemplos de campañas políticas son: el esfuerzo para ejecutar o desterrar de Atenas a Sócrates en el Siglo V a. C., el levantamiento de la nobleza contra Juan I de Inglaterra en el Siglo XIII, o la puja para desbancar a Michael </w:t>
      </w:r>
      <w:proofErr w:type="spellStart"/>
      <w:r w:rsidRPr="00DB3292">
        <w:rPr>
          <w:rFonts w:eastAsia="Times New Roman" w:cstheme="minorHAnsi"/>
          <w:sz w:val="24"/>
          <w:szCs w:val="24"/>
          <w:lang w:eastAsia="es-GT"/>
        </w:rPr>
        <w:t>Eisner</w:t>
      </w:r>
      <w:proofErr w:type="spellEnd"/>
      <w:r w:rsidRPr="00DB3292">
        <w:rPr>
          <w:rFonts w:eastAsia="Times New Roman" w:cstheme="minorHAnsi"/>
          <w:sz w:val="24"/>
          <w:szCs w:val="24"/>
          <w:lang w:eastAsia="es-GT"/>
        </w:rPr>
        <w:t> de la dirección de la Walt Disney Company.</w:t>
      </w:r>
    </w:p>
    <w:p w:rsidR="00DA47B4" w:rsidRPr="00DB3292" w:rsidRDefault="00DA47B4" w:rsidP="00DA47B4">
      <w:pPr>
        <w:shd w:val="clear" w:color="auto" w:fill="FFFFFF"/>
        <w:spacing w:before="120" w:after="120" w:line="240" w:lineRule="auto"/>
        <w:jc w:val="both"/>
        <w:rPr>
          <w:rFonts w:eastAsia="Times New Roman" w:cstheme="minorHAnsi"/>
          <w:sz w:val="24"/>
          <w:szCs w:val="24"/>
          <w:lang w:eastAsia="es-GT"/>
        </w:rPr>
      </w:pP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Se considera la primera campaña política </w:t>
      </w:r>
      <w:r w:rsidRPr="00DB3292">
        <w:rPr>
          <w:rFonts w:eastAsia="Times New Roman" w:cstheme="minorHAnsi"/>
          <w:i/>
          <w:iCs/>
          <w:sz w:val="24"/>
          <w:szCs w:val="24"/>
          <w:lang w:eastAsia="es-GT"/>
        </w:rPr>
        <w:t>moderna</w:t>
      </w:r>
      <w:r w:rsidRPr="00DB3292">
        <w:rPr>
          <w:rFonts w:eastAsia="Times New Roman" w:cstheme="minorHAnsi"/>
          <w:sz w:val="24"/>
          <w:szCs w:val="24"/>
          <w:lang w:eastAsia="es-GT"/>
        </w:rPr>
        <w:t xml:space="preserve"> a la que llevó a cabo el primer ministro británico William </w:t>
      </w:r>
      <w:proofErr w:type="spellStart"/>
      <w:r w:rsidRPr="00DB3292">
        <w:rPr>
          <w:rFonts w:eastAsia="Times New Roman" w:cstheme="minorHAnsi"/>
          <w:sz w:val="24"/>
          <w:szCs w:val="24"/>
          <w:lang w:eastAsia="es-GT"/>
        </w:rPr>
        <w:t>Gladstone</w:t>
      </w:r>
      <w:proofErr w:type="spellEnd"/>
      <w:r w:rsidRPr="00DB3292">
        <w:rPr>
          <w:rFonts w:eastAsia="Times New Roman" w:cstheme="minorHAnsi"/>
          <w:sz w:val="24"/>
          <w:szCs w:val="24"/>
          <w:lang w:eastAsia="es-GT"/>
        </w:rPr>
        <w:t>, entre 1876 y los 1880. Esta campaña (conocida como la </w:t>
      </w:r>
      <w:r w:rsidRPr="00DB3292">
        <w:rPr>
          <w:rFonts w:eastAsia="Times New Roman" w:cstheme="minorHAnsi"/>
          <w:i/>
          <w:iCs/>
          <w:sz w:val="24"/>
          <w:szCs w:val="24"/>
          <w:lang w:eastAsia="es-GT"/>
        </w:rPr>
        <w:t>Campaña de Midlothian</w:t>
      </w:r>
      <w:r w:rsidRPr="00DB3292">
        <w:rPr>
          <w:rFonts w:eastAsia="Times New Roman" w:cstheme="minorHAnsi"/>
          <w:sz w:val="24"/>
          <w:szCs w:val="24"/>
          <w:lang w:eastAsia="es-GT"/>
        </w:rPr>
        <w:t>, por la ciudad escocesa) consistió en una serie de discursos, algunos de más de cinco horas, sobre la política exterior británica en relación a las atrocidades que cometía el Imperio otomano contra los búlgaros.</w:t>
      </w:r>
    </w:p>
    <w:p w:rsidR="00DA47B4" w:rsidRPr="00DA47B4" w:rsidRDefault="00DA47B4" w:rsidP="00DA47B4">
      <w:pPr>
        <w:shd w:val="clear" w:color="auto" w:fill="FFFFFF"/>
        <w:spacing w:before="120" w:after="120" w:line="240" w:lineRule="auto"/>
        <w:jc w:val="both"/>
        <w:rPr>
          <w:rFonts w:eastAsia="Times New Roman" w:cstheme="minorHAnsi"/>
          <w:color w:val="252525"/>
          <w:sz w:val="24"/>
          <w:szCs w:val="24"/>
          <w:lang w:eastAsia="es-GT"/>
        </w:rPr>
      </w:pPr>
    </w:p>
    <w:p w:rsidR="00497EEB" w:rsidRPr="00DA47B4" w:rsidRDefault="00497EEB" w:rsidP="00DA47B4">
      <w:pPr>
        <w:pStyle w:val="Ttulo1"/>
        <w:rPr>
          <w:rFonts w:eastAsia="Times New Roman"/>
          <w:lang w:eastAsia="es-GT"/>
        </w:rPr>
      </w:pPr>
      <w:r w:rsidRPr="00DA47B4">
        <w:rPr>
          <w:rFonts w:eastAsia="Times New Roman"/>
          <w:lang w:eastAsia="es-GT"/>
        </w:rPr>
        <w:t>Componentes</w:t>
      </w: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La campaña se compone principalmente de tres elementos: Mensaje, dinero y activismo. La combinación estratégica de estos componentes resulta en muchos casos en el éxito de la campaña.</w:t>
      </w:r>
    </w:p>
    <w:p w:rsidR="00DA47B4" w:rsidRPr="00DA47B4" w:rsidRDefault="00DA47B4" w:rsidP="00DA47B4">
      <w:pPr>
        <w:shd w:val="clear" w:color="auto" w:fill="FFFFFF"/>
        <w:spacing w:before="120" w:after="120" w:line="240" w:lineRule="auto"/>
        <w:jc w:val="both"/>
        <w:rPr>
          <w:rFonts w:eastAsia="Times New Roman" w:cstheme="minorHAnsi"/>
          <w:color w:val="252525"/>
          <w:sz w:val="24"/>
          <w:szCs w:val="24"/>
          <w:lang w:eastAsia="es-GT"/>
        </w:rPr>
      </w:pPr>
    </w:p>
    <w:p w:rsidR="00497EEB" w:rsidRPr="00DA47B4" w:rsidRDefault="00497EEB" w:rsidP="00DA47B4">
      <w:pPr>
        <w:pStyle w:val="Ttulo2"/>
        <w:rPr>
          <w:rFonts w:eastAsia="Times New Roman"/>
          <w:lang w:eastAsia="es-GT"/>
        </w:rPr>
      </w:pPr>
      <w:r w:rsidRPr="00DA47B4">
        <w:rPr>
          <w:rFonts w:eastAsia="Times New Roman"/>
          <w:lang w:eastAsia="es-GT"/>
        </w:rPr>
        <w:t>Mensaje</w:t>
      </w: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 xml:space="preserve">El Mensaje es una oración concisa que dice </w:t>
      </w:r>
      <w:proofErr w:type="spellStart"/>
      <w:r w:rsidRPr="00DB3292">
        <w:rPr>
          <w:rFonts w:eastAsia="Times New Roman" w:cstheme="minorHAnsi"/>
          <w:sz w:val="24"/>
          <w:szCs w:val="24"/>
          <w:lang w:eastAsia="es-GT"/>
        </w:rPr>
        <w:t>porqué</w:t>
      </w:r>
      <w:proofErr w:type="spellEnd"/>
      <w:r w:rsidRPr="00DB3292">
        <w:rPr>
          <w:rFonts w:eastAsia="Times New Roman" w:cstheme="minorHAnsi"/>
          <w:sz w:val="24"/>
          <w:szCs w:val="24"/>
          <w:lang w:eastAsia="es-GT"/>
        </w:rPr>
        <w:t xml:space="preserve"> los votantes deben elegir a un candidato. Simples ejemplos incluyen:</w:t>
      </w:r>
    </w:p>
    <w:p w:rsidR="00497EEB" w:rsidRPr="00DB3292" w:rsidRDefault="00497EEB" w:rsidP="00DA47B4">
      <w:pPr>
        <w:numPr>
          <w:ilvl w:val="0"/>
          <w:numId w:val="2"/>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"Es un hombre de negocios, no un político. Sus antecedentes en finanzas ayudarán a crear una disciplina fiscal al Estado."</w:t>
      </w:r>
    </w:p>
    <w:p w:rsidR="00497EEB" w:rsidRPr="00DB3292" w:rsidRDefault="00497EEB" w:rsidP="00DA47B4">
      <w:pPr>
        <w:numPr>
          <w:ilvl w:val="0"/>
          <w:numId w:val="2"/>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 xml:space="preserve">"Como nuestra sociedad experimenta un rápido aumento de criminalidad, y además dispone de un sistema educativo paupérrimo, necesitamos un líder que mantenga </w:t>
      </w:r>
      <w:r w:rsidRPr="00DB3292">
        <w:rPr>
          <w:rFonts w:eastAsia="Times New Roman" w:cstheme="minorHAnsi"/>
          <w:sz w:val="24"/>
          <w:szCs w:val="24"/>
          <w:lang w:eastAsia="es-GT"/>
        </w:rPr>
        <w:lastRenderedPageBreak/>
        <w:t xml:space="preserve">nuestras calles seguras y restablezca la dignidad en nuestras escuelas. Fulanito de </w:t>
      </w:r>
      <w:proofErr w:type="spellStart"/>
      <w:r w:rsidRPr="00DB3292">
        <w:rPr>
          <w:rFonts w:eastAsia="Times New Roman" w:cstheme="minorHAnsi"/>
          <w:sz w:val="24"/>
          <w:szCs w:val="24"/>
          <w:lang w:eastAsia="es-GT"/>
        </w:rPr>
        <w:t>Tal es</w:t>
      </w:r>
      <w:proofErr w:type="spellEnd"/>
      <w:r w:rsidRPr="00DB3292">
        <w:rPr>
          <w:rFonts w:eastAsia="Times New Roman" w:cstheme="minorHAnsi"/>
          <w:sz w:val="24"/>
          <w:szCs w:val="24"/>
          <w:lang w:eastAsia="es-GT"/>
        </w:rPr>
        <w:t xml:space="preserve"> ese líder."</w:t>
      </w:r>
    </w:p>
    <w:p w:rsidR="00497EEB" w:rsidRPr="00DB3292" w:rsidRDefault="00497EEB" w:rsidP="00DA47B4">
      <w:pPr>
        <w:numPr>
          <w:ilvl w:val="0"/>
          <w:numId w:val="2"/>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"En los últimos cuatro años, Aquel ha faltado a más de cincuenta reuniones del Consejo de la Ciudad. ¿Cómo puedes liderar si no apareces? Fulanito no hará la vista gorda con el gobierno."</w:t>
      </w:r>
    </w:p>
    <w:p w:rsidR="00DA47B4" w:rsidRPr="00DB3292" w:rsidRDefault="00DA47B4" w:rsidP="00DA47B4">
      <w:pPr>
        <w:shd w:val="clear" w:color="auto" w:fill="FFFFFF"/>
        <w:spacing w:before="100" w:beforeAutospacing="1" w:after="24" w:line="240" w:lineRule="auto"/>
        <w:ind w:left="384"/>
        <w:jc w:val="both"/>
        <w:rPr>
          <w:rFonts w:eastAsia="Times New Roman" w:cstheme="minorHAnsi"/>
          <w:sz w:val="24"/>
          <w:szCs w:val="24"/>
          <w:lang w:eastAsia="es-GT"/>
        </w:rPr>
      </w:pP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El mensaje es uno de los aspectos más importantes de una campaña política. En una campaña moderna, el mensaje debe ser cuidadosamente creado antes de ser</w:t>
      </w:r>
      <w:r w:rsidR="00DA47B4" w:rsidRPr="00DB3292">
        <w:rPr>
          <w:rFonts w:eastAsia="Times New Roman" w:cstheme="minorHAnsi"/>
          <w:sz w:val="24"/>
          <w:szCs w:val="24"/>
          <w:lang w:eastAsia="es-GT"/>
        </w:rPr>
        <w:t xml:space="preserve"> </w:t>
      </w:r>
      <w:r w:rsidRPr="00DB3292">
        <w:rPr>
          <w:rFonts w:eastAsia="Times New Roman" w:cstheme="minorHAnsi"/>
          <w:sz w:val="24"/>
          <w:szCs w:val="24"/>
          <w:lang w:eastAsia="es-GT"/>
        </w:rPr>
        <w:t xml:space="preserve">propagado. Las mayores campañas gastarán cientos de miles de euros en </w:t>
      </w:r>
      <w:proofErr w:type="spellStart"/>
      <w:r w:rsidRPr="00DB3292">
        <w:rPr>
          <w:rFonts w:eastAsia="Times New Roman" w:cstheme="minorHAnsi"/>
          <w:sz w:val="24"/>
          <w:szCs w:val="24"/>
          <w:lang w:eastAsia="es-GT"/>
        </w:rPr>
        <w:t>focus</w:t>
      </w:r>
      <w:proofErr w:type="spellEnd"/>
      <w:r w:rsidRPr="00DB3292">
        <w:rPr>
          <w:rFonts w:eastAsia="Times New Roman" w:cstheme="minorHAnsi"/>
          <w:sz w:val="24"/>
          <w:szCs w:val="24"/>
          <w:lang w:eastAsia="es-GT"/>
        </w:rPr>
        <w:t xml:space="preserve"> </w:t>
      </w:r>
      <w:proofErr w:type="spellStart"/>
      <w:r w:rsidRPr="00DB3292">
        <w:rPr>
          <w:rFonts w:eastAsia="Times New Roman" w:cstheme="minorHAnsi"/>
          <w:sz w:val="24"/>
          <w:szCs w:val="24"/>
          <w:lang w:eastAsia="es-GT"/>
        </w:rPr>
        <w:t>groups</w:t>
      </w:r>
      <w:proofErr w:type="spellEnd"/>
      <w:r w:rsidRPr="00DB3292">
        <w:rPr>
          <w:rFonts w:eastAsia="Times New Roman" w:cstheme="minorHAnsi"/>
          <w:sz w:val="24"/>
          <w:szCs w:val="24"/>
          <w:lang w:eastAsia="es-GT"/>
        </w:rPr>
        <w:t xml:space="preserve"> o encuestas de opinión, para saber cuál es el mensaje que se necesita para llegar a la mayoría de votantes en el día de la elección.</w:t>
      </w:r>
    </w:p>
    <w:p w:rsidR="00BD6F10" w:rsidRPr="00DA47B4" w:rsidRDefault="00BD6F10" w:rsidP="00DA47B4">
      <w:pPr>
        <w:shd w:val="clear" w:color="auto" w:fill="FFFFFF"/>
        <w:spacing w:before="120" w:after="120" w:line="240" w:lineRule="auto"/>
        <w:jc w:val="both"/>
        <w:rPr>
          <w:rFonts w:eastAsia="Times New Roman" w:cstheme="minorHAnsi"/>
          <w:color w:val="252525"/>
          <w:sz w:val="24"/>
          <w:szCs w:val="24"/>
          <w:lang w:eastAsia="es-GT"/>
        </w:rPr>
      </w:pPr>
    </w:p>
    <w:p w:rsidR="00497EEB" w:rsidRPr="00DA47B4" w:rsidRDefault="00497EEB" w:rsidP="00BD6F10">
      <w:pPr>
        <w:pStyle w:val="Ttulo2"/>
        <w:rPr>
          <w:rFonts w:eastAsia="Times New Roman"/>
          <w:lang w:eastAsia="es-GT"/>
        </w:rPr>
      </w:pPr>
      <w:r w:rsidRPr="00DA47B4">
        <w:rPr>
          <w:rFonts w:eastAsia="Times New Roman"/>
          <w:lang w:eastAsia="es-GT"/>
        </w:rPr>
        <w:t>Dinero</w:t>
      </w: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Entre las técnicas para recaudar fondos se incluyen reuniones entre el candidato y grandes donantes en potencia, solicitud directa por correo a pequeños donantes y el “cortejo” de grupos interesados que podrían terminar donando millones. Un ejemplo de éste último caso es la polémica que surgió en las elecciones presidenciales argentinas de 1989, en las que hubo sospechas de que el candidato peronista, Carlos Menem, recibió un gran soporte financiero para su campaña po</w:t>
      </w:r>
      <w:r w:rsidR="00BD6F10" w:rsidRPr="00DB3292">
        <w:rPr>
          <w:rFonts w:eastAsia="Times New Roman" w:cstheme="minorHAnsi"/>
          <w:sz w:val="24"/>
          <w:szCs w:val="24"/>
          <w:lang w:eastAsia="es-GT"/>
        </w:rPr>
        <w:t>r parte de grupos islámicos.</w:t>
      </w:r>
    </w:p>
    <w:p w:rsidR="00BD6F10" w:rsidRPr="00DA47B4" w:rsidRDefault="00BD6F10" w:rsidP="00BD6F10">
      <w:pPr>
        <w:pStyle w:val="Ttulo2"/>
        <w:rPr>
          <w:rFonts w:eastAsia="Times New Roman"/>
          <w:lang w:eastAsia="es-GT"/>
        </w:rPr>
      </w:pPr>
    </w:p>
    <w:p w:rsidR="00497EEB" w:rsidRPr="00DB3292" w:rsidRDefault="00497EEB" w:rsidP="00DB3292">
      <w:pPr>
        <w:pStyle w:val="Ttulo2"/>
      </w:pPr>
      <w:r w:rsidRPr="00DB3292">
        <w:t>Activismo</w:t>
      </w: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Por último, el activismo, está representado por el capital humano, la infantería leal a la causa, los verdaderos creyentes que llevarán el mensaje voluntariamente. Usualmente las campañas tienen un dirigente encargado de tomar decisiones tácticas y estratégicas para hacer de esta fuerza humana una herramienta altamente beneficiosa. En épocas muy recientes el uso de las nuevas herramientas digitales en el activismo político ha demostrado gran potencial, haciendo que comience a hablarse de la</w:t>
      </w:r>
      <w:r w:rsidR="00BD6F10" w:rsidRPr="00DB3292">
        <w:rPr>
          <w:rFonts w:eastAsia="Times New Roman" w:cstheme="minorHAnsi"/>
          <w:sz w:val="24"/>
          <w:szCs w:val="24"/>
          <w:lang w:eastAsia="es-GT"/>
        </w:rPr>
        <w:t xml:space="preserve"> </w:t>
      </w:r>
      <w:proofErr w:type="spellStart"/>
      <w:r w:rsidRPr="00DB3292">
        <w:rPr>
          <w:rFonts w:eastAsia="Times New Roman" w:cstheme="minorHAnsi"/>
          <w:sz w:val="24"/>
          <w:szCs w:val="24"/>
          <w:lang w:eastAsia="es-GT"/>
        </w:rPr>
        <w:t>Ciberpolítica</w:t>
      </w:r>
      <w:proofErr w:type="spellEnd"/>
      <w:r w:rsidRPr="00DB3292">
        <w:rPr>
          <w:rFonts w:eastAsia="Times New Roman" w:cstheme="minorHAnsi"/>
          <w:sz w:val="24"/>
          <w:szCs w:val="24"/>
          <w:lang w:eastAsia="es-GT"/>
        </w:rPr>
        <w:t>, como una posibilidad cada vez más cercana.</w:t>
      </w:r>
    </w:p>
    <w:p w:rsidR="00BD6F10" w:rsidRPr="00DA47B4" w:rsidRDefault="00BD6F10" w:rsidP="00DA47B4">
      <w:pPr>
        <w:shd w:val="clear" w:color="auto" w:fill="FFFFFF"/>
        <w:spacing w:before="120" w:after="120" w:line="240" w:lineRule="auto"/>
        <w:jc w:val="both"/>
        <w:rPr>
          <w:rFonts w:eastAsia="Times New Roman" w:cstheme="minorHAnsi"/>
          <w:color w:val="252525"/>
          <w:sz w:val="24"/>
          <w:szCs w:val="24"/>
          <w:lang w:eastAsia="es-GT"/>
        </w:rPr>
      </w:pPr>
    </w:p>
    <w:p w:rsidR="00DB3292" w:rsidRDefault="00DB3292" w:rsidP="00BD6F10">
      <w:pPr>
        <w:pStyle w:val="Ttulo2"/>
        <w:rPr>
          <w:rFonts w:eastAsia="Times New Roman"/>
          <w:lang w:eastAsia="es-GT"/>
        </w:rPr>
      </w:pPr>
    </w:p>
    <w:p w:rsidR="00497EEB" w:rsidRDefault="00497EEB" w:rsidP="00BD6F10">
      <w:pPr>
        <w:pStyle w:val="Ttulo2"/>
        <w:rPr>
          <w:rFonts w:eastAsia="Times New Roman"/>
          <w:lang w:eastAsia="es-GT"/>
        </w:rPr>
      </w:pPr>
      <w:r w:rsidRPr="00DA47B4">
        <w:rPr>
          <w:rFonts w:eastAsia="Times New Roman"/>
          <w:lang w:eastAsia="es-GT"/>
        </w:rPr>
        <w:t>Propaganda</w:t>
      </w:r>
    </w:p>
    <w:p w:rsidR="00BD6F10" w:rsidRPr="00BD6F10" w:rsidRDefault="00BD6F10" w:rsidP="00BD6F10">
      <w:pPr>
        <w:rPr>
          <w:lang w:eastAsia="es-GT"/>
        </w:rPr>
      </w:pPr>
    </w:p>
    <w:p w:rsidR="00497EEB" w:rsidRDefault="00497EEB" w:rsidP="00BD6F10">
      <w:pPr>
        <w:spacing w:after="0" w:line="240" w:lineRule="auto"/>
        <w:jc w:val="center"/>
        <w:rPr>
          <w:rFonts w:eastAsia="Times New Roman" w:cstheme="minorHAnsi"/>
          <w:color w:val="252525"/>
          <w:sz w:val="24"/>
          <w:szCs w:val="24"/>
          <w:lang w:eastAsia="es-GT"/>
        </w:rPr>
      </w:pPr>
      <w:r w:rsidRPr="00DA47B4">
        <w:rPr>
          <w:rFonts w:eastAsia="Times New Roman" w:cstheme="minorHAnsi"/>
          <w:noProof/>
          <w:color w:val="0B0080"/>
          <w:sz w:val="24"/>
          <w:szCs w:val="24"/>
          <w:lang w:eastAsia="es-GT"/>
        </w:rPr>
        <w:lastRenderedPageBreak/>
        <w:drawing>
          <wp:inline distT="0" distB="0" distL="0" distR="0" wp14:anchorId="37FC3C67" wp14:editId="7AD96CB6">
            <wp:extent cx="2381250" cy="2762250"/>
            <wp:effectExtent l="0" t="0" r="0" b="0"/>
            <wp:docPr id="5" name="Imagen 5" descr="https://upload.wikimedia.org/wikipedia/commons/thumb/8/86/Alvear-mosca-1937.jpg/250px-Alvear-mosca-193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6/Alvear-mosca-1937.jpg/250px-Alvear-mosca-1937.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762250"/>
                    </a:xfrm>
                    <a:prstGeom prst="rect">
                      <a:avLst/>
                    </a:prstGeom>
                    <a:noFill/>
                    <a:ln>
                      <a:noFill/>
                    </a:ln>
                  </pic:spPr>
                </pic:pic>
              </a:graphicData>
            </a:graphic>
          </wp:inline>
        </w:drawing>
      </w:r>
    </w:p>
    <w:p w:rsidR="00BD6F10" w:rsidRDefault="00BD6F10" w:rsidP="00BD6F10">
      <w:pPr>
        <w:spacing w:after="0" w:line="240" w:lineRule="auto"/>
        <w:jc w:val="center"/>
        <w:rPr>
          <w:rFonts w:eastAsia="Times New Roman" w:cstheme="minorHAnsi"/>
          <w:color w:val="252525"/>
          <w:sz w:val="24"/>
          <w:szCs w:val="24"/>
          <w:lang w:eastAsia="es-GT"/>
        </w:rPr>
      </w:pPr>
    </w:p>
    <w:p w:rsidR="00BD6F10" w:rsidRPr="00DA47B4" w:rsidRDefault="00BD6F10" w:rsidP="00BD6F10">
      <w:pPr>
        <w:spacing w:after="0" w:line="240" w:lineRule="auto"/>
        <w:jc w:val="center"/>
        <w:rPr>
          <w:rFonts w:eastAsia="Times New Roman" w:cstheme="minorHAnsi"/>
          <w:color w:val="252525"/>
          <w:sz w:val="24"/>
          <w:szCs w:val="24"/>
          <w:lang w:eastAsia="es-GT"/>
        </w:rPr>
      </w:pPr>
    </w:p>
    <w:p w:rsidR="00497EEB" w:rsidRPr="00DB3292" w:rsidRDefault="00497EEB" w:rsidP="00BD6F10">
      <w:pPr>
        <w:spacing w:line="336" w:lineRule="atLeast"/>
        <w:jc w:val="both"/>
        <w:rPr>
          <w:rFonts w:eastAsia="Times New Roman" w:cstheme="minorHAnsi"/>
          <w:sz w:val="24"/>
          <w:szCs w:val="24"/>
          <w:lang w:eastAsia="es-GT"/>
        </w:rPr>
      </w:pPr>
      <w:r w:rsidRPr="00DB3292">
        <w:rPr>
          <w:rFonts w:eastAsia="Times New Roman" w:cstheme="minorHAnsi"/>
          <w:sz w:val="24"/>
          <w:szCs w:val="24"/>
          <w:lang w:eastAsia="es-GT"/>
        </w:rPr>
        <w:t>Los carteles propagandísticos son un clásico de la democracia moderna. En este caso, afiches de la campaña electoral argentina de 1937.</w:t>
      </w: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El equipo de campaña, que puede consistir en un individuo inspirado o en un grupo de experimentados profesionales, debe pensar cómo comunicar el mensaje, recaudar fondos y reclutar voluntarios. La propaganda suele estar limitada por la ley, los recursos disponibles y a menudo, de la imaginación de los responsables.</w:t>
      </w: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Entre las técnicas de propagación más comunes se encuentran:</w:t>
      </w:r>
    </w:p>
    <w:p w:rsidR="00497EEB" w:rsidRPr="00DB3292" w:rsidRDefault="00497EEB" w:rsidP="00DA47B4">
      <w:pPr>
        <w:numPr>
          <w:ilvl w:val="0"/>
          <w:numId w:val="3"/>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El uso de los medios públicos de comunicación, mediante la franja electoral.</w:t>
      </w:r>
    </w:p>
    <w:p w:rsidR="00497EEB" w:rsidRPr="00DB3292" w:rsidRDefault="00497EEB" w:rsidP="00DA47B4">
      <w:pPr>
        <w:numPr>
          <w:ilvl w:val="0"/>
          <w:numId w:val="3"/>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Los medios de comunicación pagados: diarios, televisión, radio, vía pública y, cada vez más, Internet.</w:t>
      </w:r>
    </w:p>
    <w:p w:rsidR="00497EEB" w:rsidRPr="00DB3292" w:rsidRDefault="00497EEB" w:rsidP="00DA47B4">
      <w:pPr>
        <w:numPr>
          <w:ilvl w:val="0"/>
          <w:numId w:val="3"/>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Organizar protestas, maratones, disertaciones o cualquier tipo de evento.</w:t>
      </w:r>
    </w:p>
    <w:p w:rsidR="00497EEB" w:rsidRPr="00DB3292" w:rsidRDefault="00497EEB" w:rsidP="00DA47B4">
      <w:pPr>
        <w:numPr>
          <w:ilvl w:val="0"/>
          <w:numId w:val="3"/>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Escribir directamente a miembros del público.</w:t>
      </w:r>
    </w:p>
    <w:p w:rsidR="00497EEB" w:rsidRPr="00DB3292" w:rsidRDefault="00497EEB" w:rsidP="00DA47B4">
      <w:pPr>
        <w:numPr>
          <w:ilvl w:val="0"/>
          <w:numId w:val="3"/>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Recorrer centros urbanos, generalmente pequeños, durante un periodo de tiempo. Esto se conoce en los países de habla inglesa como </w:t>
      </w:r>
      <w:proofErr w:type="spellStart"/>
      <w:r w:rsidRPr="00DB3292">
        <w:rPr>
          <w:rFonts w:eastAsia="Times New Roman" w:cstheme="minorHAnsi"/>
          <w:i/>
          <w:iCs/>
          <w:sz w:val="24"/>
          <w:szCs w:val="24"/>
          <w:lang w:eastAsia="es-GT"/>
        </w:rPr>
        <w:t>Whistle</w:t>
      </w:r>
      <w:proofErr w:type="spellEnd"/>
      <w:r w:rsidRPr="00DB3292">
        <w:rPr>
          <w:rFonts w:eastAsia="Times New Roman" w:cstheme="minorHAnsi"/>
          <w:i/>
          <w:iCs/>
          <w:sz w:val="24"/>
          <w:szCs w:val="24"/>
          <w:lang w:eastAsia="es-GT"/>
        </w:rPr>
        <w:t xml:space="preserve"> stop </w:t>
      </w:r>
      <w:proofErr w:type="spellStart"/>
      <w:r w:rsidRPr="00DB3292">
        <w:rPr>
          <w:rFonts w:eastAsia="Times New Roman" w:cstheme="minorHAnsi"/>
          <w:i/>
          <w:iCs/>
          <w:sz w:val="24"/>
          <w:szCs w:val="24"/>
          <w:lang w:eastAsia="es-GT"/>
        </w:rPr>
        <w:t>train</w:t>
      </w:r>
      <w:proofErr w:type="spellEnd"/>
      <w:r w:rsidRPr="00DB3292">
        <w:rPr>
          <w:rFonts w:eastAsia="Times New Roman" w:cstheme="minorHAnsi"/>
          <w:i/>
          <w:iCs/>
          <w:sz w:val="24"/>
          <w:szCs w:val="24"/>
          <w:lang w:eastAsia="es-GT"/>
        </w:rPr>
        <w:t xml:space="preserve"> tour</w:t>
      </w:r>
      <w:r w:rsidRPr="00DB3292">
        <w:rPr>
          <w:rFonts w:eastAsia="Times New Roman" w:cstheme="minorHAnsi"/>
          <w:sz w:val="24"/>
          <w:szCs w:val="24"/>
          <w:lang w:eastAsia="es-GT"/>
        </w:rPr>
        <w:t>, ya que comúnmente (alrededor del Siglo XIX, cuando el tren se expansionaba y era un símbolo de progreso) esta técnica se daba en un recorrido en tren por pequeñas estaciones donde se daba un discurso. Actualmente el término derivó a cualquier visita con este objetivo.</w:t>
      </w:r>
    </w:p>
    <w:p w:rsidR="00497EEB" w:rsidRPr="00DB3292" w:rsidRDefault="00497EEB" w:rsidP="00DA47B4">
      <w:pPr>
        <w:numPr>
          <w:ilvl w:val="0"/>
          <w:numId w:val="3"/>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Destacar los puntos negativos o débiles de la competencia.</w:t>
      </w:r>
    </w:p>
    <w:p w:rsidR="00497EEB" w:rsidRPr="00DB3292" w:rsidRDefault="00497EEB" w:rsidP="00DA47B4">
      <w:pPr>
        <w:numPr>
          <w:ilvl w:val="0"/>
          <w:numId w:val="3"/>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Distribución de folletos u otros medios similares.</w:t>
      </w:r>
    </w:p>
    <w:p w:rsidR="00497EEB" w:rsidRPr="00DB3292" w:rsidRDefault="00497EEB" w:rsidP="00DA47B4">
      <w:pPr>
        <w:numPr>
          <w:ilvl w:val="0"/>
          <w:numId w:val="3"/>
        </w:numPr>
        <w:shd w:val="clear" w:color="auto" w:fill="FFFFFF"/>
        <w:spacing w:before="100" w:beforeAutospacing="1" w:after="24" w:line="240" w:lineRule="auto"/>
        <w:ind w:left="384"/>
        <w:jc w:val="both"/>
        <w:rPr>
          <w:rFonts w:eastAsia="Times New Roman" w:cstheme="minorHAnsi"/>
          <w:sz w:val="24"/>
          <w:szCs w:val="24"/>
          <w:lang w:eastAsia="es-GT"/>
        </w:rPr>
      </w:pPr>
      <w:r w:rsidRPr="00DB3292">
        <w:rPr>
          <w:rFonts w:eastAsia="Times New Roman" w:cstheme="minorHAnsi"/>
          <w:sz w:val="24"/>
          <w:szCs w:val="24"/>
          <w:lang w:eastAsia="es-GT"/>
        </w:rPr>
        <w:t>Apariciones públicas, en las que se suelen dar gestos de unión con el pueblo.</w:t>
      </w: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La campaña o la publicidad política nunca termina.</w:t>
      </w:r>
    </w:p>
    <w:p w:rsidR="00497EEB" w:rsidRPr="00DB3292" w:rsidRDefault="00BD6F10"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lastRenderedPageBreak/>
        <w:t>Aun</w:t>
      </w:r>
      <w:r w:rsidR="00497EEB" w:rsidRPr="00DB3292">
        <w:rPr>
          <w:rFonts w:eastAsia="Times New Roman" w:cstheme="minorHAnsi"/>
          <w:sz w:val="24"/>
          <w:szCs w:val="24"/>
          <w:lang w:eastAsia="es-GT"/>
        </w:rPr>
        <w:t xml:space="preserve"> cuando la campaña política haya terminado en tiempo y forma seguimos en ella. cuando se dice que alguien ya está en el poder dejo de tener publicidad o su campaña ha terminado, sin embargo esto no es así, cuando escuchamos que un político se equivocó en alguna situación o tuvo algún problema o no siempre tiene que ser negativo también hay notas periodísticas en el que se reconoce cuando los gobernantes hacen lo correcto o toman buenas decisiones, a lo que se llega con esto es que cada vez que son mencionados por algún medio masivo de comunicación dan de que hablar así sea positivo o negativo están en la mente de todos. Es a lo que se le llama publicidad indirecta</w:t>
      </w:r>
    </w:p>
    <w:p w:rsidR="00497EEB" w:rsidRPr="00DB3292" w:rsidRDefault="00497EEB" w:rsidP="00DA47B4">
      <w:pPr>
        <w:shd w:val="clear" w:color="auto" w:fill="FFFFFF"/>
        <w:spacing w:before="120" w:after="120" w:line="240" w:lineRule="auto"/>
        <w:jc w:val="both"/>
        <w:rPr>
          <w:rFonts w:eastAsia="Times New Roman" w:cstheme="minorHAnsi"/>
          <w:sz w:val="24"/>
          <w:szCs w:val="24"/>
          <w:lang w:eastAsia="es-GT"/>
        </w:rPr>
      </w:pPr>
      <w:r w:rsidRPr="00DB3292">
        <w:rPr>
          <w:rFonts w:eastAsia="Times New Roman" w:cstheme="minorHAnsi"/>
          <w:sz w:val="24"/>
          <w:szCs w:val="24"/>
          <w:lang w:eastAsia="es-GT"/>
        </w:rPr>
        <w:t xml:space="preserve">Cabe destacar que una campaña publicitaria debe ser cuidadosa. En ocasiones la publicidad y la propaganda se deja llevar solo por conseguir el objetivo sin importar nada, pero, cuando se puede hacer algo dentro de lo permitido es mejor y esto nos ayuda a conseguir nuestra meta como se debe hacer, sin </w:t>
      </w:r>
      <w:r w:rsidR="00DB3292" w:rsidRPr="00DB3292">
        <w:rPr>
          <w:rFonts w:eastAsia="Times New Roman" w:cstheme="minorHAnsi"/>
          <w:sz w:val="24"/>
          <w:szCs w:val="24"/>
          <w:lang w:eastAsia="es-GT"/>
        </w:rPr>
        <w:t>embargo,</w:t>
      </w:r>
      <w:r w:rsidRPr="00DB3292">
        <w:rPr>
          <w:rFonts w:eastAsia="Times New Roman" w:cstheme="minorHAnsi"/>
          <w:sz w:val="24"/>
          <w:szCs w:val="24"/>
          <w:lang w:eastAsia="es-GT"/>
        </w:rPr>
        <w:t xml:space="preserve"> siempre hay comentarios negativos como a lo que ya estamos </w:t>
      </w:r>
      <w:r w:rsidR="00DB3292" w:rsidRPr="00DB3292">
        <w:rPr>
          <w:rFonts w:eastAsia="Times New Roman" w:cstheme="minorHAnsi"/>
          <w:sz w:val="24"/>
          <w:szCs w:val="24"/>
          <w:lang w:eastAsia="es-GT"/>
        </w:rPr>
        <w:t>acostumbrados,</w:t>
      </w:r>
      <w:r w:rsidRPr="00DB3292">
        <w:rPr>
          <w:rFonts w:eastAsia="Times New Roman" w:cstheme="minorHAnsi"/>
          <w:sz w:val="24"/>
          <w:szCs w:val="24"/>
          <w:lang w:eastAsia="es-GT"/>
        </w:rPr>
        <w:t xml:space="preserve"> pero si esto llevo a conseguir lo que </w:t>
      </w:r>
      <w:r w:rsidR="00DB3292" w:rsidRPr="00DB3292">
        <w:rPr>
          <w:rFonts w:eastAsia="Times New Roman" w:cstheme="minorHAnsi"/>
          <w:sz w:val="24"/>
          <w:szCs w:val="24"/>
          <w:lang w:eastAsia="es-GT"/>
        </w:rPr>
        <w:t>perseguíamos</w:t>
      </w:r>
      <w:r w:rsidRPr="00DB3292">
        <w:rPr>
          <w:rFonts w:eastAsia="Times New Roman" w:cstheme="minorHAnsi"/>
          <w:sz w:val="24"/>
          <w:szCs w:val="24"/>
          <w:lang w:eastAsia="es-GT"/>
        </w:rPr>
        <w:t xml:space="preserve"> quiere decir que la campaña fue exitosa. La publicidad enfocada a la </w:t>
      </w:r>
      <w:r w:rsidR="00DB3292" w:rsidRPr="00DB3292">
        <w:rPr>
          <w:rFonts w:eastAsia="Times New Roman" w:cstheme="minorHAnsi"/>
          <w:sz w:val="24"/>
          <w:szCs w:val="24"/>
          <w:lang w:eastAsia="es-GT"/>
        </w:rPr>
        <w:t>política</w:t>
      </w:r>
      <w:r w:rsidRPr="00DB3292">
        <w:rPr>
          <w:rFonts w:eastAsia="Times New Roman" w:cstheme="minorHAnsi"/>
          <w:sz w:val="24"/>
          <w:szCs w:val="24"/>
          <w:lang w:eastAsia="es-GT"/>
        </w:rPr>
        <w:t xml:space="preserve"> la conocemos como o mediante campañas en las que se tiene un presupuesto y tiempo para convencer o persuadir a una comunidad o sociedad para conseguir un voto o consentimiento para apoyar. </w:t>
      </w:r>
    </w:p>
    <w:p w:rsidR="00DA47B4" w:rsidRDefault="00DA47B4" w:rsidP="00DA47B4">
      <w:pPr>
        <w:shd w:val="clear" w:color="auto" w:fill="FFFFFF"/>
        <w:spacing w:before="120" w:after="120" w:line="240" w:lineRule="auto"/>
        <w:jc w:val="both"/>
        <w:rPr>
          <w:rFonts w:eastAsia="Times New Roman" w:cstheme="minorHAnsi"/>
          <w:color w:val="252525"/>
          <w:sz w:val="24"/>
          <w:szCs w:val="24"/>
          <w:lang w:eastAsia="es-GT"/>
        </w:rPr>
      </w:pPr>
      <w:bookmarkStart w:id="0" w:name="_GoBack"/>
      <w:bookmarkEnd w:id="0"/>
    </w:p>
    <w:p w:rsidR="00DA47B4" w:rsidRDefault="00DA47B4" w:rsidP="00DA47B4">
      <w:pPr>
        <w:shd w:val="clear" w:color="auto" w:fill="FFFFFF"/>
        <w:spacing w:before="120" w:after="120" w:line="240" w:lineRule="auto"/>
        <w:jc w:val="both"/>
        <w:rPr>
          <w:rFonts w:eastAsia="Times New Roman" w:cstheme="minorHAnsi"/>
          <w:color w:val="252525"/>
          <w:sz w:val="24"/>
          <w:szCs w:val="24"/>
          <w:lang w:eastAsia="es-GT"/>
        </w:rPr>
      </w:pPr>
    </w:p>
    <w:p w:rsidR="00DA47B4" w:rsidRPr="00DA47B4" w:rsidRDefault="00DA47B4" w:rsidP="00DB3292">
      <w:pPr>
        <w:pStyle w:val="Ttulo1"/>
        <w:rPr>
          <w:rFonts w:asciiTheme="minorHAnsi" w:eastAsia="Times New Roman" w:hAnsiTheme="minorHAnsi"/>
          <w:lang w:eastAsia="es-GT"/>
        </w:rPr>
      </w:pPr>
      <w:r>
        <w:rPr>
          <w:rFonts w:eastAsia="Times New Roman"/>
          <w:lang w:eastAsia="es-GT"/>
        </w:rPr>
        <w:t>Referencias</w:t>
      </w:r>
    </w:p>
    <w:p w:rsidR="003F2B01" w:rsidRDefault="00497EEB" w:rsidP="00DA47B4">
      <w:pPr>
        <w:jc w:val="both"/>
      </w:pPr>
      <w:r w:rsidRPr="00DA47B4">
        <w:rPr>
          <w:rFonts w:cstheme="minorHAnsi"/>
          <w:sz w:val="24"/>
          <w:szCs w:val="24"/>
        </w:rPr>
        <w:t>https://es.wikipedia.org/wiki/Campa%C3%B1a_pol%C3%ADtic</w:t>
      </w:r>
      <w:r w:rsidRPr="00497EEB">
        <w:t>a</w:t>
      </w:r>
    </w:p>
    <w:sectPr w:rsidR="003F2B0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9C3" w:rsidRDefault="00AB29C3" w:rsidP="00DB3292">
      <w:pPr>
        <w:spacing w:after="0" w:line="240" w:lineRule="auto"/>
      </w:pPr>
      <w:r>
        <w:separator/>
      </w:r>
    </w:p>
  </w:endnote>
  <w:endnote w:type="continuationSeparator" w:id="0">
    <w:p w:rsidR="00AB29C3" w:rsidRDefault="00AB29C3" w:rsidP="00DB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92" w:rsidRDefault="00DB32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92" w:rsidRDefault="00DB32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92" w:rsidRDefault="00DB32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9C3" w:rsidRDefault="00AB29C3" w:rsidP="00DB3292">
      <w:pPr>
        <w:spacing w:after="0" w:line="240" w:lineRule="auto"/>
      </w:pPr>
      <w:r>
        <w:separator/>
      </w:r>
    </w:p>
  </w:footnote>
  <w:footnote w:type="continuationSeparator" w:id="0">
    <w:p w:rsidR="00AB29C3" w:rsidRDefault="00AB29C3" w:rsidP="00DB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92" w:rsidRDefault="00DB329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41891"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92" w:rsidRDefault="00DB329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41892"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92" w:rsidRDefault="00DB329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41890"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0239"/>
    <w:multiLevelType w:val="multilevel"/>
    <w:tmpl w:val="D76C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31C4B"/>
    <w:multiLevelType w:val="multilevel"/>
    <w:tmpl w:val="29DE8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1269D"/>
    <w:multiLevelType w:val="multilevel"/>
    <w:tmpl w:val="0DE2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EB"/>
    <w:rsid w:val="00497EEB"/>
    <w:rsid w:val="00AB29C3"/>
    <w:rsid w:val="00B22885"/>
    <w:rsid w:val="00BD6F10"/>
    <w:rsid w:val="00DA47B4"/>
    <w:rsid w:val="00DB3292"/>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7EB918"/>
  <w15:chartTrackingRefBased/>
  <w15:docId w15:val="{F9FC9144-DB77-409A-B132-BC140A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47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47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97E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7EE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A47B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A47B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DB32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292"/>
  </w:style>
  <w:style w:type="paragraph" w:styleId="Piedepgina">
    <w:name w:val="footer"/>
    <w:basedOn w:val="Normal"/>
    <w:link w:val="PiedepginaCar"/>
    <w:uiPriority w:val="99"/>
    <w:unhideWhenUsed/>
    <w:rsid w:val="00DB32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829052">
      <w:bodyDiv w:val="1"/>
      <w:marLeft w:val="0"/>
      <w:marRight w:val="0"/>
      <w:marTop w:val="0"/>
      <w:marBottom w:val="0"/>
      <w:divBdr>
        <w:top w:val="none" w:sz="0" w:space="0" w:color="auto"/>
        <w:left w:val="none" w:sz="0" w:space="0" w:color="auto"/>
        <w:bottom w:val="none" w:sz="0" w:space="0" w:color="auto"/>
        <w:right w:val="none" w:sz="0" w:space="0" w:color="auto"/>
      </w:divBdr>
      <w:divsChild>
        <w:div w:id="753625645">
          <w:marLeft w:val="0"/>
          <w:marRight w:val="0"/>
          <w:marTop w:val="0"/>
          <w:marBottom w:val="0"/>
          <w:divBdr>
            <w:top w:val="single" w:sz="6" w:space="5" w:color="AAAAAA"/>
            <w:left w:val="single" w:sz="6" w:space="5" w:color="AAAAAA"/>
            <w:bottom w:val="single" w:sz="6" w:space="5" w:color="AAAAAA"/>
            <w:right w:val="single" w:sz="6" w:space="5" w:color="AAAAAA"/>
          </w:divBdr>
        </w:div>
        <w:div w:id="290017301">
          <w:marLeft w:val="0"/>
          <w:marRight w:val="0"/>
          <w:marTop w:val="0"/>
          <w:marBottom w:val="120"/>
          <w:divBdr>
            <w:top w:val="none" w:sz="0" w:space="0" w:color="auto"/>
            <w:left w:val="none" w:sz="0" w:space="0" w:color="auto"/>
            <w:bottom w:val="none" w:sz="0" w:space="0" w:color="auto"/>
            <w:right w:val="none" w:sz="0" w:space="0" w:color="auto"/>
          </w:divBdr>
        </w:div>
        <w:div w:id="430513194">
          <w:marLeft w:val="336"/>
          <w:marRight w:val="0"/>
          <w:marTop w:val="120"/>
          <w:marBottom w:val="312"/>
          <w:divBdr>
            <w:top w:val="none" w:sz="0" w:space="0" w:color="auto"/>
            <w:left w:val="none" w:sz="0" w:space="0" w:color="auto"/>
            <w:bottom w:val="none" w:sz="0" w:space="0" w:color="auto"/>
            <w:right w:val="none" w:sz="0" w:space="0" w:color="auto"/>
          </w:divBdr>
          <w:divsChild>
            <w:div w:id="118196730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ommons.wikimedia.org/wiki/File:Alvear-mosca-1937.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1005</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2016-10-10T16:34:00Z</dcterms:created>
  <dcterms:modified xsi:type="dcterms:W3CDTF">2016-10-11T16:52:00Z</dcterms:modified>
</cp:coreProperties>
</file>