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C886C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2385FF33" w14:textId="77777777" w:rsidR="00B639DA" w:rsidRPr="00B639DA" w:rsidRDefault="00B639DA" w:rsidP="00B639DA">
      <w:pPr>
        <w:jc w:val="center"/>
        <w:rPr>
          <w:b/>
          <w:i/>
        </w:rPr>
      </w:pPr>
    </w:p>
    <w:p w14:paraId="669BF9F4" w14:textId="77777777" w:rsidR="00B639DA" w:rsidRPr="00B639DA" w:rsidRDefault="00B639DA" w:rsidP="00B639DA">
      <w:pPr>
        <w:pStyle w:val="BodyText"/>
        <w:jc w:val="center"/>
        <w:rPr>
          <w:rFonts w:ascii="Arial" w:hAnsi="Arial" w:cs="Arial"/>
          <w:b/>
          <w:i/>
        </w:rPr>
      </w:pPr>
      <w:r w:rsidRPr="00B639DA">
        <w:rPr>
          <w:rFonts w:ascii="Arial" w:hAnsi="Arial" w:cs="Arial"/>
          <w:b/>
          <w:bCs/>
          <w:i/>
        </w:rPr>
        <w:t>INSTRUCCIONES:</w:t>
      </w:r>
      <w:r w:rsidRPr="00B639DA">
        <w:rPr>
          <w:rFonts w:ascii="Arial" w:hAnsi="Arial" w:cs="Arial"/>
          <w:b/>
          <w:i/>
        </w:rPr>
        <w:t xml:space="preserve"> Complete el siguiente cuadro.</w:t>
      </w:r>
    </w:p>
    <w:p w14:paraId="08D0E8D9" w14:textId="77777777" w:rsidR="00B639DA" w:rsidRDefault="00B639DA" w:rsidP="00B639DA">
      <w:pPr>
        <w:pStyle w:val="BodyText"/>
        <w:jc w:val="center"/>
        <w:rPr>
          <w:rFonts w:ascii="Arial" w:hAnsi="Arial" w:cs="Arial"/>
          <w:b/>
          <w:i/>
        </w:rPr>
      </w:pPr>
    </w:p>
    <w:p w14:paraId="0BF0957A" w14:textId="77777777" w:rsidR="00B639DA" w:rsidRPr="00B639DA" w:rsidRDefault="00B639DA" w:rsidP="00B639DA">
      <w:pPr>
        <w:pStyle w:val="BodyText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14:paraId="51819330" w14:textId="77777777" w:rsidR="00B639DA" w:rsidRDefault="00B639DA" w:rsidP="00B639DA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Tipos de mercado</w:t>
      </w:r>
    </w:p>
    <w:p w14:paraId="72F887C7" w14:textId="77777777" w:rsidR="00B639DA" w:rsidRDefault="00B639DA" w:rsidP="00B639DA">
      <w:pPr>
        <w:pStyle w:val="BodyTex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209"/>
        <w:gridCol w:w="2209"/>
        <w:gridCol w:w="2212"/>
      </w:tblGrid>
      <w:tr w:rsidR="00B639DA" w:rsidRPr="00011ACA" w14:paraId="227D3717" w14:textId="77777777" w:rsidTr="00541D4D">
        <w:tc>
          <w:tcPr>
            <w:tcW w:w="2245" w:type="dxa"/>
            <w:shd w:val="clear" w:color="auto" w:fill="auto"/>
          </w:tcPr>
          <w:p w14:paraId="437DDA59" w14:textId="77777777" w:rsidR="00B639DA" w:rsidRPr="00011ACA" w:rsidRDefault="00B639DA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Mercado</w:t>
            </w:r>
          </w:p>
        </w:tc>
        <w:tc>
          <w:tcPr>
            <w:tcW w:w="2245" w:type="dxa"/>
            <w:shd w:val="clear" w:color="auto" w:fill="auto"/>
          </w:tcPr>
          <w:p w14:paraId="4E2E6851" w14:textId="77777777" w:rsidR="00B639DA" w:rsidRPr="00011ACA" w:rsidRDefault="00B639DA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Nombre de la empresa</w:t>
            </w:r>
          </w:p>
        </w:tc>
        <w:tc>
          <w:tcPr>
            <w:tcW w:w="2245" w:type="dxa"/>
            <w:shd w:val="clear" w:color="auto" w:fill="auto"/>
          </w:tcPr>
          <w:p w14:paraId="6564B90D" w14:textId="77777777" w:rsidR="00B639DA" w:rsidRPr="00011ACA" w:rsidRDefault="00B639DA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Logotipo de la empresa</w:t>
            </w:r>
          </w:p>
        </w:tc>
        <w:tc>
          <w:tcPr>
            <w:tcW w:w="2245" w:type="dxa"/>
            <w:shd w:val="clear" w:color="auto" w:fill="auto"/>
          </w:tcPr>
          <w:p w14:paraId="641C0874" w14:textId="77777777" w:rsidR="00B639DA" w:rsidRPr="00011ACA" w:rsidRDefault="00B639DA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Producto, bien o servicio que ofrece</w:t>
            </w:r>
          </w:p>
        </w:tc>
      </w:tr>
      <w:tr w:rsidR="00B639DA" w:rsidRPr="00011ACA" w14:paraId="7F193DAA" w14:textId="77777777" w:rsidTr="00541D4D">
        <w:tc>
          <w:tcPr>
            <w:tcW w:w="2245" w:type="dxa"/>
            <w:shd w:val="clear" w:color="auto" w:fill="auto"/>
          </w:tcPr>
          <w:p w14:paraId="38B724E1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Competencia perfecta</w:t>
            </w:r>
          </w:p>
        </w:tc>
        <w:tc>
          <w:tcPr>
            <w:tcW w:w="2245" w:type="dxa"/>
            <w:shd w:val="clear" w:color="auto" w:fill="auto"/>
          </w:tcPr>
          <w:p w14:paraId="650E9611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7B9FEB34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410F32B6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</w:tr>
      <w:tr w:rsidR="00B639DA" w:rsidRPr="00011ACA" w14:paraId="38B11C92" w14:textId="77777777" w:rsidTr="00541D4D">
        <w:tc>
          <w:tcPr>
            <w:tcW w:w="2245" w:type="dxa"/>
            <w:shd w:val="clear" w:color="auto" w:fill="auto"/>
          </w:tcPr>
          <w:p w14:paraId="065FA2E4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Monopolio</w:t>
            </w:r>
          </w:p>
        </w:tc>
        <w:tc>
          <w:tcPr>
            <w:tcW w:w="2245" w:type="dxa"/>
            <w:shd w:val="clear" w:color="auto" w:fill="auto"/>
          </w:tcPr>
          <w:p w14:paraId="1DF8A952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678473DF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5F5E1DFB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</w:tr>
      <w:tr w:rsidR="00B639DA" w:rsidRPr="00011ACA" w14:paraId="7C0FC9D7" w14:textId="77777777" w:rsidTr="00541D4D">
        <w:tc>
          <w:tcPr>
            <w:tcW w:w="2245" w:type="dxa"/>
            <w:shd w:val="clear" w:color="auto" w:fill="auto"/>
          </w:tcPr>
          <w:p w14:paraId="7DA1E693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Competencia monopolística</w:t>
            </w:r>
          </w:p>
        </w:tc>
        <w:tc>
          <w:tcPr>
            <w:tcW w:w="2245" w:type="dxa"/>
            <w:shd w:val="clear" w:color="auto" w:fill="auto"/>
          </w:tcPr>
          <w:p w14:paraId="471797ED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6F2C491E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10FE04EE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</w:tr>
      <w:tr w:rsidR="00B639DA" w:rsidRPr="00011ACA" w14:paraId="72C1F6B4" w14:textId="77777777" w:rsidTr="00541D4D">
        <w:tc>
          <w:tcPr>
            <w:tcW w:w="2245" w:type="dxa"/>
            <w:shd w:val="clear" w:color="auto" w:fill="auto"/>
          </w:tcPr>
          <w:p w14:paraId="04BF43D5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 xml:space="preserve">Oligopolio </w:t>
            </w:r>
          </w:p>
        </w:tc>
        <w:tc>
          <w:tcPr>
            <w:tcW w:w="2245" w:type="dxa"/>
            <w:shd w:val="clear" w:color="auto" w:fill="auto"/>
          </w:tcPr>
          <w:p w14:paraId="3899E645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0323BF22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</w:tcPr>
          <w:p w14:paraId="0D683B92" w14:textId="77777777" w:rsidR="00B639DA" w:rsidRPr="00011ACA" w:rsidRDefault="00B639DA" w:rsidP="00541D4D">
            <w:pPr>
              <w:pStyle w:val="BodyText"/>
              <w:rPr>
                <w:rFonts w:ascii="Arial" w:hAnsi="Arial" w:cs="Arial"/>
              </w:rPr>
            </w:pPr>
          </w:p>
        </w:tc>
      </w:tr>
    </w:tbl>
    <w:p w14:paraId="16223DBF" w14:textId="77777777" w:rsidR="00B639DA" w:rsidRDefault="00B639DA" w:rsidP="00B639DA">
      <w:pPr>
        <w:pStyle w:val="BodyText"/>
        <w:rPr>
          <w:rFonts w:ascii="Arial" w:hAnsi="Arial" w:cs="Arial"/>
        </w:rPr>
      </w:pPr>
    </w:p>
    <w:p w14:paraId="3AA780A9" w14:textId="77777777" w:rsidR="00B639DA" w:rsidRDefault="00B639DA" w:rsidP="00B639DA">
      <w:pPr>
        <w:pStyle w:val="BodyText"/>
        <w:rPr>
          <w:rFonts w:ascii="Arial" w:hAnsi="Arial" w:cs="Arial"/>
        </w:rPr>
      </w:pPr>
    </w:p>
    <w:p w14:paraId="46FF96AE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56446F65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1A725BE5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303C30BE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1026A69E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35D2BAB7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7051C49C" w14:textId="77777777" w:rsidR="00B639DA" w:rsidRDefault="00B639DA" w:rsidP="00B639DA">
      <w:pPr>
        <w:jc w:val="center"/>
        <w:rPr>
          <w:b/>
          <w:color w:val="FF0000"/>
          <w:lang w:val="es-MX"/>
        </w:rPr>
      </w:pPr>
    </w:p>
    <w:p w14:paraId="063A7AE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C89521A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27428B"/>
    <w:rsid w:val="00337E29"/>
    <w:rsid w:val="00384A84"/>
    <w:rsid w:val="003A276B"/>
    <w:rsid w:val="004643F8"/>
    <w:rsid w:val="00517E8C"/>
    <w:rsid w:val="007D63D1"/>
    <w:rsid w:val="009E3356"/>
    <w:rsid w:val="00B57123"/>
    <w:rsid w:val="00B639DA"/>
    <w:rsid w:val="00BD1085"/>
    <w:rsid w:val="00C52BEF"/>
    <w:rsid w:val="00D57269"/>
    <w:rsid w:val="00E2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13</cp:revision>
  <dcterms:created xsi:type="dcterms:W3CDTF">2021-06-19T04:02:00Z</dcterms:created>
  <dcterms:modified xsi:type="dcterms:W3CDTF">2021-06-19T20:52:00Z</dcterms:modified>
</cp:coreProperties>
</file>