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3FB7" w14:textId="77777777" w:rsidR="0066495A" w:rsidRPr="0066495A" w:rsidRDefault="0066495A" w:rsidP="0066495A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66495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  <w:t xml:space="preserve">Normas de entrega del proyecto de nación: (Normas APA descargar plantilla </w:t>
      </w:r>
      <w:hyperlink r:id="rId5" w:history="1">
        <w:r w:rsidRPr="0066495A">
          <w:rPr>
            <w:rFonts w:ascii="Calibri" w:eastAsia="Times New Roman" w:hAnsi="Calibri" w:cs="Calibri"/>
            <w:b/>
            <w:bCs/>
            <w:color w:val="0000FF"/>
            <w:sz w:val="22"/>
            <w:szCs w:val="22"/>
            <w:u w:val="single"/>
            <w:lang w:eastAsia="es-MX"/>
          </w:rPr>
          <w:t>http://normasapa.com/</w:t>
        </w:r>
      </w:hyperlink>
      <w:r w:rsidRPr="0066495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  <w:t>)</w:t>
      </w:r>
    </w:p>
    <w:p w14:paraId="2BFA30AA" w14:textId="77777777" w:rsidR="0066495A" w:rsidRPr="0066495A" w:rsidRDefault="0066495A" w:rsidP="0066495A">
      <w:pPr>
        <w:rPr>
          <w:rFonts w:ascii="Times New Roman" w:eastAsia="Times New Roman" w:hAnsi="Times New Roman" w:cs="Times New Roman"/>
          <w:lang w:eastAsia="es-MX"/>
        </w:rPr>
      </w:pPr>
      <w:r w:rsidRPr="0066495A">
        <w:rPr>
          <w:rFonts w:ascii="Times New Roman" w:eastAsia="Times New Roman" w:hAnsi="Times New Roman" w:cs="Times New Roman"/>
          <w:lang w:eastAsia="es-MX"/>
        </w:rPr>
        <w:br/>
      </w:r>
    </w:p>
    <w:p w14:paraId="3829B3CA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Tamaño del papel carta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32E3118B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Letra de color negra</w:t>
      </w:r>
    </w:p>
    <w:p w14:paraId="4C24CE13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Títulos centrados en mayúscula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3B027ACE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Sub títulos a la izquierda con letra inicial mayúscula</w:t>
      </w:r>
    </w:p>
    <w:p w14:paraId="692E0ABF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 xml:space="preserve">Tipo de letra Times New Roman 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265F4064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Número de letra 12</w:t>
      </w:r>
    </w:p>
    <w:p w14:paraId="2F361199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Márgenes superior e inferior 2.5cm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484DE92E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Margen izquierdo 3.5cm </w:t>
      </w:r>
    </w:p>
    <w:p w14:paraId="6FF7784D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Margen derecho 2 cm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03CF2613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Entre lineado 1.5</w:t>
      </w:r>
    </w:p>
    <w:p w14:paraId="3CF4635F" w14:textId="77777777" w:rsidR="0066495A" w:rsidRPr="0066495A" w:rsidRDefault="0066495A" w:rsidP="0066495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Cada hoja tiene que presentarse justificada para una mejor presentación</w:t>
      </w:r>
    </w:p>
    <w:p w14:paraId="0694FD65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El proyecto de nación es un documento por comunidad de dialogo</w:t>
      </w:r>
    </w:p>
    <w:p w14:paraId="1CC9C2EB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El escudo del colegio no debe imprimirse como marca de agua</w:t>
      </w:r>
    </w:p>
    <w:p w14:paraId="03475FD5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13 Utilizar las reglas ortográficas y de redacción</w:t>
      </w:r>
    </w:p>
    <w:p w14:paraId="6434132B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Utilizar las normas de: cómo se elaboran las bibliografías y e grafías. </w:t>
      </w:r>
    </w:p>
    <w:p w14:paraId="3CD03995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La carátula no se numera, el índice se le coloca el numeral romano I, a la introducción se le coloca “i” no se numera, se empieza a numerar hasta en la visión,  </w:t>
      </w:r>
    </w:p>
    <w:p w14:paraId="1B3DD542" w14:textId="77777777" w:rsidR="0066495A" w:rsidRPr="0066495A" w:rsidRDefault="0066495A" w:rsidP="0066495A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Dentro del texto se puede numerar de dos formar: </w:t>
      </w:r>
    </w:p>
    <w:p w14:paraId="2E2B0D6F" w14:textId="77777777" w:rsidR="0066495A" w:rsidRPr="0066495A" w:rsidRDefault="0066495A" w:rsidP="0066495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061"/>
      </w:tblGrid>
      <w:tr w:rsidR="0066495A" w:rsidRPr="0066495A" w14:paraId="22326EA4" w14:textId="77777777" w:rsidTr="00664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279A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NUMERACIÓN  DECIMAL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1557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NUMERACIÓN CONVENCIONAL </w:t>
            </w:r>
          </w:p>
        </w:tc>
      </w:tr>
      <w:tr w:rsidR="0066495A" w:rsidRPr="0066495A" w14:paraId="1E79EA25" w14:textId="77777777" w:rsidTr="00664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60B9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1.</w:t>
            </w:r>
          </w:p>
          <w:p w14:paraId="2C4A5633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1.1</w:t>
            </w:r>
          </w:p>
          <w:p w14:paraId="3AD9B6D3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1.2</w:t>
            </w:r>
          </w:p>
          <w:p w14:paraId="4D477D64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1.2.1.</w:t>
            </w:r>
          </w:p>
          <w:p w14:paraId="4AA23CC5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2. </w:t>
            </w:r>
          </w:p>
          <w:p w14:paraId="4D022A6E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2.1</w:t>
            </w:r>
          </w:p>
          <w:p w14:paraId="6722A822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 2.1.1</w:t>
            </w:r>
          </w:p>
          <w:p w14:paraId="379908F4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 2.2.1</w:t>
            </w:r>
          </w:p>
          <w:p w14:paraId="04F94200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           2.2.1.1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A6CE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I.</w:t>
            </w:r>
          </w:p>
          <w:p w14:paraId="7BBD1E80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A.</w:t>
            </w:r>
          </w:p>
          <w:p w14:paraId="21480365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B</w:t>
            </w:r>
          </w:p>
          <w:p w14:paraId="62B70CEF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C </w:t>
            </w:r>
          </w:p>
          <w:p w14:paraId="23782576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1</w:t>
            </w:r>
          </w:p>
          <w:p w14:paraId="5341E447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  a</w:t>
            </w:r>
          </w:p>
          <w:p w14:paraId="21DF4B6A" w14:textId="77777777" w:rsidR="0066495A" w:rsidRPr="0066495A" w:rsidRDefault="0066495A" w:rsidP="0066495A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664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           b</w:t>
            </w:r>
          </w:p>
          <w:p w14:paraId="0E5CF043" w14:textId="77777777" w:rsidR="0066495A" w:rsidRPr="0066495A" w:rsidRDefault="0066495A" w:rsidP="0066495A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461862EF" w14:textId="77777777" w:rsidR="0066495A" w:rsidRPr="0066495A" w:rsidRDefault="0066495A" w:rsidP="0066495A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30984E55" w14:textId="77777777" w:rsidR="0066495A" w:rsidRPr="0066495A" w:rsidRDefault="0066495A" w:rsidP="0066495A">
      <w:pPr>
        <w:spacing w:after="200"/>
        <w:jc w:val="both"/>
        <w:rPr>
          <w:rFonts w:ascii="Times New Roman" w:eastAsia="Times New Roman" w:hAnsi="Times New Roman" w:cs="Times New Roman"/>
          <w:lang w:eastAsia="es-MX"/>
        </w:rPr>
      </w:pPr>
      <w:r w:rsidRPr="0066495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  <w:t>Contenido del Proyecto de Nación: </w:t>
      </w:r>
    </w:p>
    <w:p w14:paraId="5E01CEBF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Portada</w:t>
      </w:r>
    </w:p>
    <w:p w14:paraId="06655440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Caratula</w:t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ab/>
      </w:r>
    </w:p>
    <w:p w14:paraId="785DCD13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Índice</w:t>
      </w:r>
    </w:p>
    <w:p w14:paraId="41914A16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Introducción</w:t>
      </w:r>
    </w:p>
    <w:p w14:paraId="7DD41551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Visión</w:t>
      </w:r>
    </w:p>
    <w:p w14:paraId="4C42B0C6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Justificación</w:t>
      </w:r>
    </w:p>
    <w:p w14:paraId="35846895" w14:textId="77777777" w:rsidR="0066495A" w:rsidRPr="0066495A" w:rsidRDefault="0066495A" w:rsidP="0066495A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Resumen de los 9 ámbitos ciudadanos investigados RECUERDE 4 páginas mínimo por ámbitos </w:t>
      </w:r>
    </w:p>
    <w:p w14:paraId="33ACEF00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Ordenamiento fiscal</w:t>
      </w:r>
    </w:p>
    <w:p w14:paraId="0C59A8CC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Marco Legal</w:t>
      </w:r>
    </w:p>
    <w:p w14:paraId="66AD4CC2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lastRenderedPageBreak/>
        <w:t>Educación Vial</w:t>
      </w:r>
    </w:p>
    <w:p w14:paraId="2166A697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Cultura Tributaria Ornato</w:t>
      </w:r>
    </w:p>
    <w:p w14:paraId="7A11A8D9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Limpieza de Vías y Espacios Públicos</w:t>
      </w:r>
    </w:p>
    <w:p w14:paraId="12877D4D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Sufragio: Participación a través del Voto</w:t>
      </w:r>
    </w:p>
    <w:p w14:paraId="72DEBF2C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Derechos y Deberes Constitucionales</w:t>
      </w:r>
    </w:p>
    <w:p w14:paraId="6658F0C5" w14:textId="77777777" w:rsidR="0066495A" w:rsidRPr="0066495A" w:rsidRDefault="0066495A" w:rsidP="0066495A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Equidades: Laborales, étnicas, social y de género</w:t>
      </w:r>
    </w:p>
    <w:p w14:paraId="7D19A415" w14:textId="77777777" w:rsidR="0066495A" w:rsidRPr="0066495A" w:rsidRDefault="0066495A" w:rsidP="0066495A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Respeto a las diferencias pluriculturales y multilingüistas Metas Generales</w:t>
      </w:r>
    </w:p>
    <w:p w14:paraId="5BB8B6C2" w14:textId="77777777" w:rsidR="0066495A" w:rsidRPr="0066495A" w:rsidRDefault="0066495A" w:rsidP="0066495A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Mapa Conceptual de las Metas Generales </w:t>
      </w:r>
    </w:p>
    <w:p w14:paraId="58481780" w14:textId="77777777" w:rsidR="0066495A" w:rsidRPr="0066495A" w:rsidRDefault="0066495A" w:rsidP="0066495A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Estrategias de las Metas Generales</w:t>
      </w:r>
    </w:p>
    <w:p w14:paraId="60BA8056" w14:textId="77777777" w:rsidR="0066495A" w:rsidRPr="0066495A" w:rsidRDefault="0066495A" w:rsidP="0066495A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Mapa Conceptual de las Metas Generales </w:t>
      </w:r>
    </w:p>
    <w:p w14:paraId="6DDA403A" w14:textId="77777777" w:rsidR="0066495A" w:rsidRPr="0066495A" w:rsidRDefault="0066495A" w:rsidP="0066495A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Metas y Estrategias por Ámbitos</w:t>
      </w:r>
    </w:p>
    <w:p w14:paraId="68DEDADE" w14:textId="77777777" w:rsidR="0066495A" w:rsidRPr="0066495A" w:rsidRDefault="0066495A" w:rsidP="0066495A">
      <w:pPr>
        <w:numPr>
          <w:ilvl w:val="0"/>
          <w:numId w:val="5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Corto Plazo</w:t>
      </w:r>
    </w:p>
    <w:p w14:paraId="487F62C5" w14:textId="77777777" w:rsidR="0066495A" w:rsidRPr="0066495A" w:rsidRDefault="0066495A" w:rsidP="0066495A">
      <w:pPr>
        <w:numPr>
          <w:ilvl w:val="0"/>
          <w:numId w:val="5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Mediano Plazo</w:t>
      </w:r>
    </w:p>
    <w:p w14:paraId="59FCFD86" w14:textId="77777777" w:rsidR="0066495A" w:rsidRPr="0066495A" w:rsidRDefault="0066495A" w:rsidP="0066495A">
      <w:pPr>
        <w:numPr>
          <w:ilvl w:val="0"/>
          <w:numId w:val="5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Largo Plazo</w:t>
      </w:r>
    </w:p>
    <w:p w14:paraId="5996F557" w14:textId="77777777" w:rsidR="0066495A" w:rsidRPr="0066495A" w:rsidRDefault="0066495A" w:rsidP="0066495A">
      <w:pPr>
        <w:numPr>
          <w:ilvl w:val="0"/>
          <w:numId w:val="6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Escribir la visión personal de cada uno los integrantes del grupo</w:t>
      </w:r>
    </w:p>
    <w:p w14:paraId="0F4EE785" w14:textId="77777777" w:rsidR="0066495A" w:rsidRPr="0066495A" w:rsidRDefault="0066495A" w:rsidP="0066495A">
      <w:pPr>
        <w:numPr>
          <w:ilvl w:val="0"/>
          <w:numId w:val="6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Bibliografía de los temas investigados de ámbitos de acción ciudadanos</w:t>
      </w:r>
    </w:p>
    <w:p w14:paraId="611495C8" w14:textId="77777777" w:rsidR="0066495A" w:rsidRPr="0066495A" w:rsidRDefault="0066495A" w:rsidP="0066495A">
      <w:pPr>
        <w:numPr>
          <w:ilvl w:val="0"/>
          <w:numId w:val="6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66495A">
        <w:rPr>
          <w:rFonts w:ascii="Times New Roman" w:eastAsia="Times New Roman" w:hAnsi="Times New Roman" w:cs="Times New Roman"/>
          <w:color w:val="000000"/>
          <w:lang w:eastAsia="es-MX"/>
        </w:rPr>
        <w:t>E grafía de los temas investigados de ámbitos de acción ciudades</w:t>
      </w:r>
    </w:p>
    <w:p w14:paraId="6DC309E5" w14:textId="77777777" w:rsidR="0066495A" w:rsidRPr="0066495A" w:rsidRDefault="0066495A" w:rsidP="0066495A">
      <w:pPr>
        <w:ind w:hanging="4245"/>
        <w:jc w:val="both"/>
        <w:rPr>
          <w:rFonts w:ascii="Times New Roman" w:eastAsia="Times New Roman" w:hAnsi="Times New Roman" w:cs="Times New Roman"/>
          <w:lang w:eastAsia="es-MX"/>
        </w:rPr>
      </w:pPr>
      <w:r w:rsidRPr="0066495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6E5F9A23" w14:textId="77777777" w:rsidR="0066495A" w:rsidRPr="0066495A" w:rsidRDefault="0066495A" w:rsidP="0066495A">
      <w:pPr>
        <w:rPr>
          <w:rFonts w:ascii="Times New Roman" w:eastAsia="Times New Roman" w:hAnsi="Times New Roman" w:cs="Times New Roman"/>
          <w:lang w:eastAsia="es-MX"/>
        </w:rPr>
      </w:pPr>
    </w:p>
    <w:p w14:paraId="00ECCB97" w14:textId="77777777" w:rsidR="0066495A" w:rsidRDefault="0066495A"/>
    <w:sectPr w:rsidR="00664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7F4"/>
    <w:multiLevelType w:val="multilevel"/>
    <w:tmpl w:val="415A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104A7"/>
    <w:multiLevelType w:val="multilevel"/>
    <w:tmpl w:val="376C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E714B"/>
    <w:multiLevelType w:val="multilevel"/>
    <w:tmpl w:val="528C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016CC"/>
    <w:multiLevelType w:val="multilevel"/>
    <w:tmpl w:val="AE84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4BFE"/>
    <w:multiLevelType w:val="multilevel"/>
    <w:tmpl w:val="1AD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74100"/>
    <w:multiLevelType w:val="multilevel"/>
    <w:tmpl w:val="B99A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3"/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5A"/>
    <w:rsid w:val="006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2E6A2C"/>
  <w15:chartTrackingRefBased/>
  <w15:docId w15:val="{25635816-7224-3A48-8191-27459A94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6495A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66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rmasa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2022-03-09T18:29:00Z</dcterms:created>
  <dcterms:modified xsi:type="dcterms:W3CDTF">2022-03-09T18:29:00Z</dcterms:modified>
</cp:coreProperties>
</file>